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7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07"/>
        <w:gridCol w:w="1516"/>
        <w:gridCol w:w="1319"/>
        <w:gridCol w:w="1581"/>
        <w:gridCol w:w="1581"/>
        <w:gridCol w:w="1578"/>
      </w:tblGrid>
      <w:tr w:rsidR="0009433F" w:rsidRPr="0009433F" w:rsidTr="0009433F">
        <w:tc>
          <w:tcPr>
            <w:tcW w:w="8782" w:type="dxa"/>
            <w:gridSpan w:val="6"/>
          </w:tcPr>
          <w:p w:rsidR="0009433F" w:rsidRPr="0009433F" w:rsidRDefault="009B4D86" w:rsidP="0009433F">
            <w:pPr>
              <w:spacing w:after="160" w:line="240" w:lineRule="auto"/>
              <w:jc w:val="center"/>
              <w:rPr>
                <w:rFonts w:eastAsia="Times New Roman" w:cs="Arial"/>
                <w:b/>
                <w:bCs/>
                <w:sz w:val="36"/>
                <w:szCs w:val="20"/>
                <w:lang w:val="es-ES_tradnl" w:eastAsia="es-ES"/>
              </w:rPr>
            </w:pPr>
            <w:r>
              <w:rPr>
                <w:rFonts w:eastAsia="Times New Roman" w:cs="Arial"/>
                <w:b/>
                <w:bCs/>
                <w:noProof/>
                <w:sz w:val="48"/>
                <w:szCs w:val="20"/>
                <w:lang w:eastAsia="es-ES"/>
              </w:rPr>
              <w:pict>
                <v:line id="_x0000_s1083" style="position:absolute;left:0;text-align:left;z-index:251684864" from="27pt,106.9pt" to="369pt,106.9pt" stroked="f">
                  <v:stroke endarrow="block"/>
                </v:line>
              </w:pict>
            </w:r>
            <w:r>
              <w:rPr>
                <w:rFonts w:eastAsia="Times New Roman" w:cs="Arial"/>
                <w:b/>
                <w:bCs/>
                <w:noProof/>
                <w:sz w:val="48"/>
                <w:szCs w:val="20"/>
                <w:lang w:eastAsia="es-ES"/>
              </w:rPr>
              <w:pict>
                <v:line id="_x0000_s1082" style="position:absolute;left:0;text-align:left;z-index:251683840" from="27pt,106.9pt" to="369pt,106.9pt" stroked="f">
                  <v:stroke endarrow="block"/>
                </v:line>
              </w:pict>
            </w:r>
          </w:p>
          <w:p w:rsidR="0009433F" w:rsidRPr="0009433F" w:rsidRDefault="0009433F" w:rsidP="0009433F">
            <w:pPr>
              <w:spacing w:after="160" w:line="240" w:lineRule="auto"/>
              <w:jc w:val="center"/>
              <w:rPr>
                <w:rFonts w:eastAsia="Times New Roman" w:cs="Arial"/>
                <w:b/>
                <w:bCs/>
                <w:sz w:val="40"/>
                <w:szCs w:val="40"/>
                <w:lang w:val="es-ES_tradnl" w:eastAsia="es-ES"/>
              </w:rPr>
            </w:pPr>
            <w:r w:rsidRPr="0009433F">
              <w:rPr>
                <w:rFonts w:eastAsia="Times New Roman" w:cs="Arial"/>
                <w:b/>
                <w:bCs/>
                <w:sz w:val="40"/>
                <w:szCs w:val="40"/>
                <w:lang w:val="es-ES_tradnl" w:eastAsia="es-ES"/>
              </w:rPr>
              <w:t xml:space="preserve"> </w:t>
            </w:r>
          </w:p>
          <w:p w:rsidR="0009433F" w:rsidRPr="0009433F" w:rsidRDefault="0009433F" w:rsidP="0009433F">
            <w:pPr>
              <w:spacing w:after="160" w:line="240" w:lineRule="auto"/>
              <w:jc w:val="center"/>
              <w:rPr>
                <w:rFonts w:eastAsia="Times New Roman" w:cs="Arial"/>
                <w:b/>
                <w:bCs/>
                <w:color w:val="FF0000"/>
                <w:sz w:val="44"/>
                <w:szCs w:val="44"/>
                <w:lang w:val="es-ES_tradnl" w:eastAsia="es-ES"/>
              </w:rPr>
            </w:pPr>
            <w:r w:rsidRPr="0009433F">
              <w:rPr>
                <w:rFonts w:eastAsia="Times New Roman" w:cs="Arial"/>
                <w:b/>
                <w:bCs/>
                <w:sz w:val="44"/>
                <w:szCs w:val="44"/>
                <w:lang w:val="es-ES_tradnl" w:eastAsia="es-ES"/>
              </w:rPr>
              <w:t xml:space="preserve">Certificado </w:t>
            </w:r>
            <w:r w:rsidR="0094756B">
              <w:rPr>
                <w:rFonts w:eastAsia="Times New Roman" w:cs="Arial"/>
                <w:b/>
                <w:bCs/>
                <w:sz w:val="44"/>
                <w:szCs w:val="44"/>
                <w:lang w:val="es-ES_tradnl" w:eastAsia="es-ES"/>
              </w:rPr>
              <w:t>Fitos</w:t>
            </w:r>
            <w:r w:rsidRPr="0009433F">
              <w:rPr>
                <w:rFonts w:eastAsia="Times New Roman" w:cs="Arial"/>
                <w:b/>
                <w:bCs/>
                <w:sz w:val="44"/>
                <w:szCs w:val="44"/>
                <w:lang w:val="es-ES_tradnl" w:eastAsia="es-ES"/>
              </w:rPr>
              <w:t xml:space="preserve">anitario </w:t>
            </w:r>
            <w:r w:rsidR="0094756B">
              <w:rPr>
                <w:rFonts w:eastAsia="Times New Roman" w:cs="Arial"/>
                <w:b/>
                <w:bCs/>
                <w:sz w:val="44"/>
                <w:szCs w:val="44"/>
                <w:lang w:val="es-ES_tradnl" w:eastAsia="es-ES"/>
              </w:rPr>
              <w:t>N851</w:t>
            </w:r>
            <w:r w:rsidRPr="0009433F">
              <w:rPr>
                <w:rFonts w:eastAsia="Times New Roman" w:cs="Arial"/>
                <w:b/>
                <w:bCs/>
                <w:sz w:val="44"/>
                <w:szCs w:val="44"/>
                <w:lang w:val="es-ES_tradnl" w:eastAsia="es-ES"/>
              </w:rPr>
              <w:t xml:space="preserve"> </w:t>
            </w:r>
            <w:r w:rsidR="009F5F40">
              <w:rPr>
                <w:rFonts w:eastAsia="Times New Roman" w:cs="Arial"/>
                <w:b/>
                <w:bCs/>
                <w:sz w:val="44"/>
                <w:szCs w:val="44"/>
                <w:lang w:val="es-ES_tradnl" w:eastAsia="es-ES"/>
              </w:rPr>
              <w:t>y 1414 (No Procede)</w:t>
            </w:r>
          </w:p>
          <w:p w:rsidR="0009433F" w:rsidRPr="0009433F" w:rsidRDefault="0009433F" w:rsidP="0009433F">
            <w:pPr>
              <w:spacing w:after="0" w:line="240" w:lineRule="auto"/>
              <w:jc w:val="center"/>
              <w:rPr>
                <w:rFonts w:eastAsia="Times New Roman" w:cs="Arial"/>
                <w:spacing w:val="-6"/>
                <w:sz w:val="32"/>
                <w:szCs w:val="32"/>
                <w:lang w:val="es-ES_tradnl" w:eastAsia="es-ES"/>
              </w:rPr>
            </w:pPr>
          </w:p>
          <w:p w:rsidR="0009433F" w:rsidRPr="0009433F" w:rsidRDefault="0009433F" w:rsidP="0009433F">
            <w:pPr>
              <w:spacing w:after="0" w:line="240" w:lineRule="auto"/>
              <w:jc w:val="center"/>
              <w:rPr>
                <w:rFonts w:eastAsia="Times New Roman" w:cs="Arial"/>
                <w:b/>
                <w:spacing w:val="-6"/>
                <w:sz w:val="32"/>
                <w:szCs w:val="32"/>
                <w:lang w:val="es-ES_tradnl" w:eastAsia="es-ES"/>
              </w:rPr>
            </w:pPr>
            <w:r w:rsidRPr="0009433F">
              <w:rPr>
                <w:rFonts w:eastAsia="Times New Roman" w:cs="Arial"/>
                <w:b/>
                <w:spacing w:val="-6"/>
                <w:sz w:val="32"/>
                <w:szCs w:val="32"/>
                <w:lang w:val="es-ES_tradnl" w:eastAsia="es-ES"/>
              </w:rPr>
              <w:t xml:space="preserve">Servicios Web de Intercambio de información entre </w:t>
            </w:r>
            <w:r w:rsidR="0094756B">
              <w:rPr>
                <w:rFonts w:eastAsia="Times New Roman" w:cs="Arial"/>
                <w:b/>
                <w:spacing w:val="-6"/>
                <w:sz w:val="32"/>
                <w:szCs w:val="32"/>
                <w:lang w:val="es-ES_tradnl" w:eastAsia="es-ES"/>
              </w:rPr>
              <w:t>el Ministerio de</w:t>
            </w:r>
            <w:r w:rsidR="0094756B" w:rsidRPr="0094756B">
              <w:rPr>
                <w:rFonts w:eastAsia="Times New Roman" w:cs="Arial"/>
                <w:b/>
                <w:spacing w:val="-6"/>
                <w:sz w:val="32"/>
                <w:szCs w:val="32"/>
                <w:lang w:val="es-ES_tradnl" w:eastAsia="es-ES"/>
              </w:rPr>
              <w:t xml:space="preserve"> A</w:t>
            </w:r>
            <w:r w:rsidR="0094756B">
              <w:rPr>
                <w:rFonts w:eastAsia="Times New Roman" w:cs="Arial"/>
                <w:b/>
                <w:spacing w:val="-6"/>
                <w:sz w:val="32"/>
                <w:szCs w:val="32"/>
                <w:lang w:val="es-ES_tradnl" w:eastAsia="es-ES"/>
              </w:rPr>
              <w:t xml:space="preserve">gricultura </w:t>
            </w:r>
            <w:r w:rsidRPr="0009433F">
              <w:rPr>
                <w:rFonts w:eastAsia="Times New Roman" w:cs="Arial"/>
                <w:b/>
                <w:spacing w:val="-6"/>
                <w:sz w:val="32"/>
                <w:szCs w:val="32"/>
                <w:lang w:val="es-ES_tradnl" w:eastAsia="es-ES"/>
              </w:rPr>
              <w:t>[</w:t>
            </w:r>
            <w:r w:rsidR="0094756B" w:rsidRPr="0094756B">
              <w:rPr>
                <w:rFonts w:eastAsia="Times New Roman" w:cs="Arial"/>
                <w:b/>
                <w:spacing w:val="-6"/>
                <w:sz w:val="32"/>
                <w:szCs w:val="32"/>
                <w:lang w:val="es-ES_tradnl" w:eastAsia="es-ES"/>
              </w:rPr>
              <w:t>CEXVEG</w:t>
            </w:r>
            <w:r w:rsidRPr="0009433F">
              <w:rPr>
                <w:rFonts w:eastAsia="Times New Roman" w:cs="Arial"/>
                <w:b/>
                <w:spacing w:val="-6"/>
                <w:sz w:val="32"/>
                <w:szCs w:val="32"/>
                <w:lang w:val="es-ES_tradnl" w:eastAsia="es-ES"/>
              </w:rPr>
              <w:t>] y Aduanas mediante mensajes XML</w:t>
            </w:r>
          </w:p>
          <w:p w:rsidR="0009433F" w:rsidRPr="0009433F" w:rsidRDefault="0009433F" w:rsidP="0009433F">
            <w:pPr>
              <w:spacing w:after="0" w:line="240" w:lineRule="auto"/>
              <w:jc w:val="center"/>
              <w:rPr>
                <w:rFonts w:eastAsia="Times New Roman" w:cs="Arial"/>
                <w:sz w:val="36"/>
                <w:szCs w:val="36"/>
                <w:lang w:val="es-ES_tradnl" w:eastAsia="es-ES"/>
              </w:rPr>
            </w:pPr>
          </w:p>
          <w:p w:rsidR="0009433F" w:rsidRPr="0009433F" w:rsidRDefault="0009433F" w:rsidP="0009433F">
            <w:pPr>
              <w:keepNext/>
              <w:spacing w:before="240" w:after="160" w:line="240" w:lineRule="auto"/>
              <w:jc w:val="center"/>
              <w:rPr>
                <w:rFonts w:eastAsia="Times New Roman" w:cs="Times New Roman"/>
                <w:kern w:val="28"/>
                <w:sz w:val="36"/>
                <w:szCs w:val="20"/>
                <w:lang w:val="es-ES_tradnl" w:eastAsia="es-ES"/>
              </w:rPr>
            </w:pPr>
            <w:r w:rsidRPr="0009433F">
              <w:rPr>
                <w:rFonts w:eastAsia="Times New Roman" w:cs="Arial"/>
                <w:iCs/>
                <w:kern w:val="28"/>
                <w:sz w:val="32"/>
                <w:szCs w:val="32"/>
                <w:lang w:val="es-ES_tradnl" w:eastAsia="es-ES"/>
              </w:rPr>
              <w:t>Definición de requisitos</w:t>
            </w:r>
          </w:p>
          <w:p w:rsidR="0009433F" w:rsidRPr="0009433F" w:rsidRDefault="0009433F" w:rsidP="0009433F">
            <w:pPr>
              <w:spacing w:after="160" w:line="240" w:lineRule="auto"/>
              <w:jc w:val="both"/>
              <w:rPr>
                <w:rFonts w:eastAsia="Times New Roman" w:cs="Times New Roman"/>
                <w:sz w:val="20"/>
                <w:szCs w:val="20"/>
                <w:lang w:val="es-ES_tradnl" w:eastAsia="es-ES"/>
              </w:rPr>
            </w:pPr>
          </w:p>
        </w:tc>
      </w:tr>
      <w:tr w:rsidR="0009433F" w:rsidRPr="0009433F" w:rsidTr="0009433F">
        <w:trPr>
          <w:trHeight w:val="291"/>
        </w:trPr>
        <w:tc>
          <w:tcPr>
            <w:tcW w:w="1207" w:type="dxa"/>
            <w:tcBorders>
              <w:top w:val="single" w:sz="12" w:space="0" w:color="auto"/>
              <w:bottom w:val="single" w:sz="12" w:space="0" w:color="auto"/>
              <w:right w:val="nil"/>
            </w:tcBorders>
          </w:tcPr>
          <w:p w:rsidR="0009433F" w:rsidRPr="0009433F" w:rsidRDefault="0009433F" w:rsidP="0009433F">
            <w:pPr>
              <w:spacing w:after="0" w:line="240" w:lineRule="auto"/>
              <w:rPr>
                <w:rFonts w:eastAsia="Times New Roman" w:cs="Arial"/>
                <w:b/>
                <w:sz w:val="20"/>
                <w:szCs w:val="20"/>
                <w:lang w:val="es-ES_tradnl" w:eastAsia="es-ES"/>
              </w:rPr>
            </w:pPr>
            <w:r w:rsidRPr="0009433F">
              <w:rPr>
                <w:rFonts w:eastAsia="Times New Roman" w:cs="Arial"/>
                <w:b/>
                <w:sz w:val="20"/>
                <w:szCs w:val="20"/>
                <w:lang w:val="es-ES_tradnl" w:eastAsia="es-ES"/>
              </w:rPr>
              <w:t>Autor:</w:t>
            </w:r>
          </w:p>
        </w:tc>
        <w:tc>
          <w:tcPr>
            <w:tcW w:w="1516" w:type="dxa"/>
            <w:tcBorders>
              <w:top w:val="single" w:sz="12" w:space="0" w:color="auto"/>
              <w:left w:val="nil"/>
              <w:bottom w:val="single" w:sz="12" w:space="0" w:color="auto"/>
              <w:right w:val="single" w:sz="12" w:space="0" w:color="auto"/>
            </w:tcBorders>
          </w:tcPr>
          <w:p w:rsidR="0009433F" w:rsidRPr="0009433F" w:rsidRDefault="0009433F" w:rsidP="0009433F">
            <w:pPr>
              <w:spacing w:after="0" w:line="240" w:lineRule="auto"/>
              <w:rPr>
                <w:rFonts w:eastAsia="Times New Roman" w:cs="Arial"/>
                <w:sz w:val="20"/>
                <w:szCs w:val="20"/>
                <w:lang w:eastAsia="es-ES"/>
              </w:rPr>
            </w:pPr>
            <w:r w:rsidRPr="0009433F">
              <w:rPr>
                <w:rFonts w:eastAsia="Times New Roman" w:cs="Arial"/>
                <w:sz w:val="20"/>
                <w:szCs w:val="20"/>
                <w:lang w:eastAsia="es-ES"/>
              </w:rPr>
              <w:t>S.G.A.A.</w:t>
            </w:r>
          </w:p>
        </w:tc>
        <w:tc>
          <w:tcPr>
            <w:tcW w:w="1319" w:type="dxa"/>
            <w:tcBorders>
              <w:top w:val="single" w:sz="12" w:space="0" w:color="auto"/>
              <w:left w:val="nil"/>
              <w:bottom w:val="single" w:sz="12" w:space="0" w:color="auto"/>
              <w:right w:val="nil"/>
            </w:tcBorders>
          </w:tcPr>
          <w:p w:rsidR="0009433F" w:rsidRPr="0009433F" w:rsidRDefault="0009433F" w:rsidP="0009433F">
            <w:pPr>
              <w:spacing w:after="0" w:line="240" w:lineRule="auto"/>
              <w:rPr>
                <w:rFonts w:eastAsia="Times New Roman" w:cs="Arial"/>
                <w:b/>
                <w:sz w:val="20"/>
                <w:szCs w:val="20"/>
                <w:lang w:val="es-ES_tradnl" w:eastAsia="es-ES"/>
              </w:rPr>
            </w:pPr>
            <w:r w:rsidRPr="0009433F">
              <w:rPr>
                <w:rFonts w:eastAsia="Times New Roman" w:cs="Arial"/>
                <w:b/>
                <w:sz w:val="20"/>
                <w:szCs w:val="20"/>
                <w:lang w:val="es-ES_tradnl" w:eastAsia="es-ES"/>
              </w:rPr>
              <w:t>Fecha:</w:t>
            </w:r>
          </w:p>
        </w:tc>
        <w:tc>
          <w:tcPr>
            <w:tcW w:w="1581" w:type="dxa"/>
            <w:tcBorders>
              <w:top w:val="single" w:sz="12" w:space="0" w:color="auto"/>
              <w:left w:val="nil"/>
              <w:bottom w:val="single" w:sz="12" w:space="0" w:color="auto"/>
              <w:right w:val="single" w:sz="12" w:space="0" w:color="auto"/>
            </w:tcBorders>
          </w:tcPr>
          <w:p w:rsidR="0009433F" w:rsidRPr="0009433F" w:rsidRDefault="001E5D65" w:rsidP="00C53BCE">
            <w:pPr>
              <w:spacing w:after="0" w:line="240" w:lineRule="auto"/>
              <w:jc w:val="center"/>
              <w:rPr>
                <w:rFonts w:eastAsia="Times New Roman" w:cs="Arial"/>
                <w:bCs/>
                <w:sz w:val="20"/>
                <w:szCs w:val="20"/>
                <w:lang w:val="es-ES_tradnl" w:eastAsia="es-ES"/>
              </w:rPr>
            </w:pPr>
            <w:r>
              <w:rPr>
                <w:rFonts w:eastAsia="Times New Roman" w:cs="Arial"/>
                <w:bCs/>
                <w:sz w:val="20"/>
                <w:szCs w:val="20"/>
                <w:lang w:val="es-ES_tradnl" w:eastAsia="es-ES"/>
              </w:rPr>
              <w:t>2</w:t>
            </w:r>
            <w:r w:rsidR="00C53BCE">
              <w:rPr>
                <w:rFonts w:eastAsia="Times New Roman" w:cs="Arial"/>
                <w:bCs/>
                <w:sz w:val="20"/>
                <w:szCs w:val="20"/>
                <w:lang w:val="es-ES_tradnl" w:eastAsia="es-ES"/>
              </w:rPr>
              <w:t>6</w:t>
            </w:r>
            <w:r w:rsidR="0009433F" w:rsidRPr="0009433F">
              <w:rPr>
                <w:rFonts w:eastAsia="Times New Roman" w:cs="Arial"/>
                <w:bCs/>
                <w:sz w:val="20"/>
                <w:szCs w:val="20"/>
                <w:lang w:val="es-ES_tradnl" w:eastAsia="es-ES"/>
              </w:rPr>
              <w:t>/0</w:t>
            </w:r>
            <w:r w:rsidR="008349D2">
              <w:rPr>
                <w:rFonts w:eastAsia="Times New Roman" w:cs="Arial"/>
                <w:bCs/>
                <w:sz w:val="20"/>
                <w:szCs w:val="20"/>
                <w:lang w:val="es-ES_tradnl" w:eastAsia="es-ES"/>
              </w:rPr>
              <w:t>9</w:t>
            </w:r>
            <w:r w:rsidR="003D0F2E">
              <w:rPr>
                <w:rFonts w:eastAsia="Times New Roman" w:cs="Arial"/>
                <w:bCs/>
                <w:sz w:val="20"/>
                <w:szCs w:val="20"/>
                <w:lang w:val="es-ES_tradnl" w:eastAsia="es-ES"/>
              </w:rPr>
              <w:t>/2019</w:t>
            </w:r>
          </w:p>
        </w:tc>
        <w:tc>
          <w:tcPr>
            <w:tcW w:w="1581" w:type="dxa"/>
            <w:tcBorders>
              <w:top w:val="single" w:sz="12" w:space="0" w:color="auto"/>
              <w:left w:val="nil"/>
              <w:bottom w:val="single" w:sz="12" w:space="0" w:color="auto"/>
              <w:right w:val="nil"/>
            </w:tcBorders>
          </w:tcPr>
          <w:p w:rsidR="0009433F" w:rsidRPr="0009433F" w:rsidRDefault="0009433F" w:rsidP="0009433F">
            <w:pPr>
              <w:spacing w:after="0" w:line="240" w:lineRule="auto"/>
              <w:rPr>
                <w:rFonts w:eastAsia="Times New Roman" w:cs="Arial"/>
                <w:b/>
                <w:sz w:val="20"/>
                <w:szCs w:val="20"/>
                <w:lang w:val="es-ES_tradnl" w:eastAsia="es-ES"/>
              </w:rPr>
            </w:pPr>
            <w:r w:rsidRPr="0009433F">
              <w:rPr>
                <w:rFonts w:eastAsia="Times New Roman" w:cs="Arial"/>
                <w:b/>
                <w:sz w:val="20"/>
                <w:szCs w:val="20"/>
                <w:lang w:val="es-ES_tradnl" w:eastAsia="es-ES"/>
              </w:rPr>
              <w:t>Versión:</w:t>
            </w:r>
          </w:p>
        </w:tc>
        <w:tc>
          <w:tcPr>
            <w:tcW w:w="1578" w:type="dxa"/>
            <w:tcBorders>
              <w:top w:val="single" w:sz="12" w:space="0" w:color="auto"/>
              <w:left w:val="nil"/>
              <w:bottom w:val="single" w:sz="12" w:space="0" w:color="auto"/>
            </w:tcBorders>
          </w:tcPr>
          <w:p w:rsidR="0009433F" w:rsidRPr="0009433F" w:rsidRDefault="003D0F2E" w:rsidP="0094756B">
            <w:pPr>
              <w:spacing w:after="0" w:line="240" w:lineRule="auto"/>
              <w:rPr>
                <w:rFonts w:eastAsia="Times New Roman" w:cs="Arial"/>
                <w:sz w:val="20"/>
                <w:szCs w:val="20"/>
                <w:lang w:val="es-ES_tradnl" w:eastAsia="es-ES"/>
              </w:rPr>
            </w:pPr>
            <w:r>
              <w:rPr>
                <w:rFonts w:eastAsia="Times New Roman" w:cs="Arial"/>
                <w:sz w:val="20"/>
                <w:szCs w:val="20"/>
                <w:lang w:val="es-ES_tradnl" w:eastAsia="es-ES"/>
              </w:rPr>
              <w:t>3</w:t>
            </w:r>
            <w:r w:rsidR="0009433F" w:rsidRPr="0009433F">
              <w:rPr>
                <w:rFonts w:eastAsia="Times New Roman" w:cs="Arial"/>
                <w:sz w:val="20"/>
                <w:szCs w:val="20"/>
                <w:lang w:val="es-ES_tradnl" w:eastAsia="es-ES"/>
              </w:rPr>
              <w:t>.</w:t>
            </w:r>
            <w:r w:rsidR="0094756B">
              <w:rPr>
                <w:rFonts w:eastAsia="Times New Roman" w:cs="Arial"/>
                <w:sz w:val="20"/>
                <w:szCs w:val="20"/>
                <w:lang w:val="es-ES_tradnl" w:eastAsia="es-ES"/>
              </w:rPr>
              <w:t>0</w:t>
            </w:r>
          </w:p>
        </w:tc>
      </w:tr>
    </w:tbl>
    <w:p w:rsidR="0009433F" w:rsidRPr="0009433F" w:rsidRDefault="0009433F" w:rsidP="0009433F">
      <w:pPr>
        <w:spacing w:after="0" w:line="240" w:lineRule="auto"/>
        <w:rPr>
          <w:rFonts w:eastAsia="Times New Roman" w:cs="Arial"/>
          <w:b/>
          <w:sz w:val="28"/>
          <w:szCs w:val="20"/>
          <w:lang w:val="es-ES_tradnl" w:eastAsia="es-ES"/>
        </w:rPr>
      </w:pPr>
    </w:p>
    <w:p w:rsidR="0009433F" w:rsidRPr="0009433F" w:rsidRDefault="0009433F" w:rsidP="0009433F">
      <w:pPr>
        <w:spacing w:after="0" w:line="240" w:lineRule="auto"/>
        <w:rPr>
          <w:rFonts w:eastAsia="Times New Roman" w:cs="Arial"/>
          <w:b/>
          <w:sz w:val="28"/>
          <w:szCs w:val="20"/>
          <w:lang w:val="es-ES_tradnl" w:eastAsia="es-ES"/>
        </w:rPr>
      </w:pPr>
    </w:p>
    <w:p w:rsidR="0009433F" w:rsidRPr="0009433F" w:rsidRDefault="0009433F" w:rsidP="0009433F">
      <w:pPr>
        <w:spacing w:after="0" w:line="240" w:lineRule="auto"/>
        <w:jc w:val="both"/>
        <w:outlineLvl w:val="0"/>
        <w:rPr>
          <w:rFonts w:eastAsia="Times New Roman" w:cs="Arial"/>
          <w:b/>
          <w:lang w:val="es-ES_tradnl" w:eastAsia="es-ES"/>
        </w:rPr>
      </w:pPr>
      <w:bookmarkStart w:id="0" w:name="_Toc49761162"/>
      <w:r w:rsidRPr="0009433F">
        <w:rPr>
          <w:rFonts w:eastAsia="Times New Roman" w:cs="Arial"/>
          <w:b/>
          <w:lang w:val="es-ES_tradnl" w:eastAsia="es-ES"/>
        </w:rPr>
        <w:t>Revisiones</w:t>
      </w:r>
      <w:bookmarkEnd w:id="0"/>
    </w:p>
    <w:tbl>
      <w:tblPr>
        <w:tblW w:w="87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37"/>
        <w:gridCol w:w="693"/>
        <w:gridCol w:w="1080"/>
        <w:gridCol w:w="4748"/>
        <w:gridCol w:w="567"/>
        <w:gridCol w:w="992"/>
      </w:tblGrid>
      <w:tr w:rsidR="0009433F" w:rsidRPr="0009433F" w:rsidTr="000004A0">
        <w:tc>
          <w:tcPr>
            <w:tcW w:w="637" w:type="dxa"/>
            <w:tcMar>
              <w:top w:w="57" w:type="dxa"/>
              <w:bottom w:w="57" w:type="dxa"/>
            </w:tcMar>
          </w:tcPr>
          <w:p w:rsidR="0009433F" w:rsidRPr="0009433F" w:rsidRDefault="0009433F" w:rsidP="0009433F">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Edic.</w:t>
            </w:r>
          </w:p>
        </w:tc>
        <w:tc>
          <w:tcPr>
            <w:tcW w:w="693" w:type="dxa"/>
            <w:tcMar>
              <w:top w:w="57" w:type="dxa"/>
              <w:bottom w:w="57" w:type="dxa"/>
            </w:tcMar>
          </w:tcPr>
          <w:p w:rsidR="0009433F" w:rsidRPr="0009433F" w:rsidRDefault="0009433F" w:rsidP="0009433F">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Rev.</w:t>
            </w:r>
          </w:p>
        </w:tc>
        <w:tc>
          <w:tcPr>
            <w:tcW w:w="1080" w:type="dxa"/>
            <w:tcMar>
              <w:top w:w="57" w:type="dxa"/>
              <w:bottom w:w="57" w:type="dxa"/>
            </w:tcMar>
          </w:tcPr>
          <w:p w:rsidR="0009433F" w:rsidRPr="0009433F" w:rsidRDefault="0009433F" w:rsidP="0009433F">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Fecha</w:t>
            </w:r>
          </w:p>
        </w:tc>
        <w:tc>
          <w:tcPr>
            <w:tcW w:w="4748" w:type="dxa"/>
            <w:tcMar>
              <w:top w:w="57" w:type="dxa"/>
              <w:bottom w:w="57" w:type="dxa"/>
            </w:tcMar>
          </w:tcPr>
          <w:p w:rsidR="0009433F" w:rsidRPr="0009433F" w:rsidRDefault="0009433F" w:rsidP="0009433F">
            <w:pPr>
              <w:spacing w:after="0" w:line="240" w:lineRule="auto"/>
              <w:rPr>
                <w:rFonts w:eastAsia="Times New Roman" w:cs="Arial"/>
                <w:b/>
                <w:sz w:val="20"/>
                <w:szCs w:val="20"/>
                <w:lang w:val="es-ES_tradnl" w:eastAsia="es-ES"/>
              </w:rPr>
            </w:pPr>
            <w:r w:rsidRPr="0009433F">
              <w:rPr>
                <w:rFonts w:eastAsia="Times New Roman" w:cs="Arial"/>
                <w:b/>
                <w:sz w:val="20"/>
                <w:szCs w:val="20"/>
                <w:lang w:val="es-ES_tradnl" w:eastAsia="es-ES"/>
              </w:rPr>
              <w:t>Descripción</w:t>
            </w:r>
          </w:p>
        </w:tc>
        <w:tc>
          <w:tcPr>
            <w:tcW w:w="567" w:type="dxa"/>
            <w:tcMar>
              <w:top w:w="57" w:type="dxa"/>
              <w:bottom w:w="57" w:type="dxa"/>
            </w:tcMar>
          </w:tcPr>
          <w:p w:rsidR="0009433F" w:rsidRPr="0009433F" w:rsidRDefault="0009433F" w:rsidP="0009433F">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A(*)</w:t>
            </w:r>
          </w:p>
        </w:tc>
        <w:tc>
          <w:tcPr>
            <w:tcW w:w="992" w:type="dxa"/>
            <w:tcMar>
              <w:top w:w="57" w:type="dxa"/>
              <w:bottom w:w="57" w:type="dxa"/>
            </w:tcMar>
          </w:tcPr>
          <w:p w:rsidR="0009433F" w:rsidRPr="0009433F" w:rsidRDefault="0009433F" w:rsidP="0009433F">
            <w:pPr>
              <w:spacing w:after="0" w:line="240" w:lineRule="auto"/>
              <w:jc w:val="both"/>
              <w:rPr>
                <w:rFonts w:eastAsia="Times New Roman" w:cs="Arial"/>
                <w:b/>
                <w:sz w:val="20"/>
                <w:szCs w:val="20"/>
                <w:lang w:val="es-ES_tradnl" w:eastAsia="es-ES"/>
              </w:rPr>
            </w:pPr>
            <w:r w:rsidRPr="0009433F">
              <w:rPr>
                <w:rFonts w:eastAsia="Times New Roman" w:cs="Arial"/>
                <w:b/>
                <w:sz w:val="20"/>
                <w:szCs w:val="20"/>
                <w:lang w:val="es-ES_tradnl" w:eastAsia="es-ES"/>
              </w:rPr>
              <w:t>Páginas</w:t>
            </w:r>
          </w:p>
        </w:tc>
      </w:tr>
      <w:tr w:rsidR="0009433F" w:rsidRPr="0009433F" w:rsidTr="000004A0">
        <w:tc>
          <w:tcPr>
            <w:tcW w:w="637"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1</w:t>
            </w:r>
          </w:p>
        </w:tc>
        <w:tc>
          <w:tcPr>
            <w:tcW w:w="693"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0</w:t>
            </w:r>
          </w:p>
        </w:tc>
        <w:tc>
          <w:tcPr>
            <w:tcW w:w="1080" w:type="dxa"/>
            <w:tcMar>
              <w:top w:w="57" w:type="dxa"/>
              <w:bottom w:w="57" w:type="dxa"/>
            </w:tcMar>
          </w:tcPr>
          <w:p w:rsidR="0009433F" w:rsidRPr="0009433F" w:rsidRDefault="0094756B" w:rsidP="0094756B">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06</w:t>
            </w:r>
            <w:r w:rsidR="0009433F" w:rsidRPr="0009433F">
              <w:rPr>
                <w:rFonts w:eastAsia="Times New Roman" w:cs="Arial"/>
                <w:sz w:val="18"/>
                <w:szCs w:val="18"/>
                <w:lang w:val="es-ES_tradnl" w:eastAsia="es-ES"/>
              </w:rPr>
              <w:t>/1</w:t>
            </w:r>
            <w:r>
              <w:rPr>
                <w:rFonts w:eastAsia="Times New Roman" w:cs="Arial"/>
                <w:sz w:val="18"/>
                <w:szCs w:val="18"/>
                <w:lang w:val="es-ES_tradnl" w:eastAsia="es-ES"/>
              </w:rPr>
              <w:t>0</w:t>
            </w:r>
            <w:r w:rsidR="0009433F" w:rsidRPr="0009433F">
              <w:rPr>
                <w:rFonts w:eastAsia="Times New Roman" w:cs="Arial"/>
                <w:sz w:val="18"/>
                <w:szCs w:val="18"/>
                <w:lang w:val="es-ES_tradnl" w:eastAsia="es-ES"/>
              </w:rPr>
              <w:t>/201</w:t>
            </w:r>
            <w:r>
              <w:rPr>
                <w:rFonts w:eastAsia="Times New Roman" w:cs="Arial"/>
                <w:sz w:val="18"/>
                <w:szCs w:val="18"/>
                <w:lang w:val="es-ES_tradnl" w:eastAsia="es-ES"/>
              </w:rPr>
              <w:t>0</w:t>
            </w:r>
          </w:p>
        </w:tc>
        <w:tc>
          <w:tcPr>
            <w:tcW w:w="4748" w:type="dxa"/>
            <w:tcMar>
              <w:top w:w="57" w:type="dxa"/>
              <w:bottom w:w="57" w:type="dxa"/>
            </w:tcMar>
          </w:tcPr>
          <w:p w:rsidR="0009433F" w:rsidRPr="0009433F" w:rsidRDefault="0009433F" w:rsidP="0094756B">
            <w:pPr>
              <w:spacing w:after="0" w:line="240" w:lineRule="auto"/>
              <w:rPr>
                <w:rFonts w:eastAsia="Times New Roman" w:cs="Arial"/>
                <w:sz w:val="18"/>
                <w:szCs w:val="18"/>
                <w:lang w:eastAsia="es-ES"/>
              </w:rPr>
            </w:pPr>
            <w:r w:rsidRPr="0009433F">
              <w:rPr>
                <w:rFonts w:eastAsia="Times New Roman" w:cs="Arial"/>
                <w:sz w:val="18"/>
                <w:szCs w:val="18"/>
                <w:lang w:eastAsia="es-ES"/>
              </w:rPr>
              <w:t xml:space="preserve">Versión inicial. </w:t>
            </w:r>
          </w:p>
        </w:tc>
        <w:tc>
          <w:tcPr>
            <w:tcW w:w="567"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A</w:t>
            </w:r>
          </w:p>
        </w:tc>
        <w:tc>
          <w:tcPr>
            <w:tcW w:w="992"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Todas</w:t>
            </w:r>
          </w:p>
        </w:tc>
      </w:tr>
      <w:tr w:rsidR="0009433F" w:rsidRPr="0009433F" w:rsidTr="000004A0">
        <w:tc>
          <w:tcPr>
            <w:tcW w:w="637"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2</w:t>
            </w:r>
          </w:p>
        </w:tc>
        <w:tc>
          <w:tcPr>
            <w:tcW w:w="693"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0</w:t>
            </w:r>
          </w:p>
        </w:tc>
        <w:tc>
          <w:tcPr>
            <w:tcW w:w="1080" w:type="dxa"/>
            <w:tcMar>
              <w:top w:w="57" w:type="dxa"/>
              <w:bottom w:w="57" w:type="dxa"/>
            </w:tcMar>
          </w:tcPr>
          <w:p w:rsidR="0009433F" w:rsidRPr="0009433F" w:rsidRDefault="0014721C" w:rsidP="0014721C">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02</w:t>
            </w:r>
            <w:r w:rsidR="0009433F" w:rsidRPr="0009433F">
              <w:rPr>
                <w:rFonts w:eastAsia="Times New Roman" w:cs="Arial"/>
                <w:sz w:val="18"/>
                <w:szCs w:val="18"/>
                <w:lang w:val="es-ES_tradnl" w:eastAsia="es-ES"/>
              </w:rPr>
              <w:t>/0</w:t>
            </w:r>
            <w:r>
              <w:rPr>
                <w:rFonts w:eastAsia="Times New Roman" w:cs="Arial"/>
                <w:sz w:val="18"/>
                <w:szCs w:val="18"/>
                <w:lang w:val="es-ES_tradnl" w:eastAsia="es-ES"/>
              </w:rPr>
              <w:t>6</w:t>
            </w:r>
            <w:r w:rsidR="0009433F" w:rsidRPr="0009433F">
              <w:rPr>
                <w:rFonts w:eastAsia="Times New Roman" w:cs="Arial"/>
                <w:sz w:val="18"/>
                <w:szCs w:val="18"/>
                <w:lang w:val="es-ES_tradnl" w:eastAsia="es-ES"/>
              </w:rPr>
              <w:t>/201</w:t>
            </w:r>
            <w:r>
              <w:rPr>
                <w:rFonts w:eastAsia="Times New Roman" w:cs="Arial"/>
                <w:sz w:val="18"/>
                <w:szCs w:val="18"/>
                <w:lang w:val="es-ES_tradnl" w:eastAsia="es-ES"/>
              </w:rPr>
              <w:t>5</w:t>
            </w:r>
          </w:p>
        </w:tc>
        <w:tc>
          <w:tcPr>
            <w:tcW w:w="4748" w:type="dxa"/>
            <w:tcMar>
              <w:top w:w="57" w:type="dxa"/>
              <w:bottom w:w="57" w:type="dxa"/>
            </w:tcMar>
          </w:tcPr>
          <w:p w:rsidR="0009433F" w:rsidRPr="0009433F" w:rsidRDefault="00B0382F" w:rsidP="002C2C4B">
            <w:pPr>
              <w:spacing w:after="0" w:line="240" w:lineRule="auto"/>
              <w:rPr>
                <w:rFonts w:eastAsia="Times New Roman" w:cs="Arial"/>
                <w:sz w:val="18"/>
                <w:szCs w:val="18"/>
                <w:lang w:eastAsia="es-ES"/>
              </w:rPr>
            </w:pPr>
            <w:r>
              <w:rPr>
                <w:rFonts w:eastAsia="Times New Roman" w:cs="Arial"/>
                <w:sz w:val="18"/>
                <w:szCs w:val="18"/>
                <w:lang w:eastAsia="es-ES"/>
              </w:rPr>
              <w:t xml:space="preserve">Nuevos datos </w:t>
            </w:r>
            <w:r w:rsidR="0009433F" w:rsidRPr="0009433F">
              <w:rPr>
                <w:rFonts w:eastAsia="Times New Roman" w:cs="Arial"/>
                <w:sz w:val="18"/>
                <w:szCs w:val="18"/>
                <w:lang w:eastAsia="es-ES"/>
              </w:rPr>
              <w:t xml:space="preserve">Indicador </w:t>
            </w:r>
            <w:r>
              <w:rPr>
                <w:rFonts w:eastAsia="Times New Roman" w:cs="Arial"/>
                <w:sz w:val="18"/>
                <w:szCs w:val="18"/>
                <w:lang w:eastAsia="es-ES"/>
              </w:rPr>
              <w:t>de u</w:t>
            </w:r>
            <w:r w:rsidR="0009433F" w:rsidRPr="0009433F">
              <w:rPr>
                <w:rFonts w:eastAsia="Times New Roman" w:cs="Arial"/>
                <w:sz w:val="18"/>
                <w:szCs w:val="18"/>
                <w:lang w:eastAsia="es-ES"/>
              </w:rPr>
              <w:t>so</w:t>
            </w:r>
            <w:r w:rsidR="002C2C4B">
              <w:rPr>
                <w:rFonts w:eastAsia="Times New Roman" w:cs="Arial"/>
                <w:sz w:val="18"/>
                <w:szCs w:val="18"/>
                <w:lang w:eastAsia="es-ES"/>
              </w:rPr>
              <w:t>,</w:t>
            </w:r>
            <w:r>
              <w:rPr>
                <w:rFonts w:eastAsia="Times New Roman" w:cs="Arial"/>
                <w:sz w:val="18"/>
                <w:szCs w:val="18"/>
                <w:lang w:eastAsia="es-ES"/>
              </w:rPr>
              <w:t xml:space="preserve"> </w:t>
            </w:r>
            <w:r w:rsidR="002C2C4B">
              <w:rPr>
                <w:rFonts w:eastAsia="Times New Roman" w:cs="Arial"/>
                <w:sz w:val="18"/>
                <w:szCs w:val="18"/>
                <w:lang w:eastAsia="es-ES"/>
              </w:rPr>
              <w:t>T</w:t>
            </w:r>
            <w:r>
              <w:rPr>
                <w:rFonts w:eastAsia="Times New Roman" w:cs="Arial"/>
                <w:sz w:val="18"/>
                <w:szCs w:val="18"/>
                <w:lang w:eastAsia="es-ES"/>
              </w:rPr>
              <w:t>ipo de comercio exterior</w:t>
            </w:r>
            <w:r w:rsidR="002C2C4B">
              <w:rPr>
                <w:rFonts w:eastAsia="Times New Roman" w:cs="Arial"/>
                <w:sz w:val="18"/>
                <w:szCs w:val="18"/>
                <w:lang w:eastAsia="es-ES"/>
              </w:rPr>
              <w:t xml:space="preserve"> y DUA</w:t>
            </w:r>
            <w:r>
              <w:rPr>
                <w:rFonts w:eastAsia="Times New Roman" w:cs="Arial"/>
                <w:sz w:val="18"/>
                <w:szCs w:val="18"/>
                <w:lang w:eastAsia="es-ES"/>
              </w:rPr>
              <w:t xml:space="preserve">. Nuevo servicio de Validación </w:t>
            </w:r>
            <w:r w:rsidR="0009433F" w:rsidRPr="0009433F">
              <w:rPr>
                <w:rFonts w:eastAsia="Times New Roman" w:cs="Arial"/>
                <w:sz w:val="18"/>
                <w:szCs w:val="18"/>
                <w:lang w:eastAsia="es-ES"/>
              </w:rPr>
              <w:t xml:space="preserve"> y </w:t>
            </w:r>
            <w:r w:rsidRPr="00B0382F">
              <w:rPr>
                <w:rFonts w:eastAsia="Times New Roman" w:cs="Arial"/>
                <w:sz w:val="18"/>
                <w:szCs w:val="18"/>
                <w:lang w:eastAsia="es-ES"/>
              </w:rPr>
              <w:t>Servicios vía red SARA</w:t>
            </w:r>
            <w:r>
              <w:rPr>
                <w:rFonts w:eastAsia="Times New Roman" w:cs="Arial"/>
                <w:sz w:val="18"/>
                <w:szCs w:val="18"/>
                <w:lang w:eastAsia="es-ES"/>
              </w:rPr>
              <w:t>.</w:t>
            </w:r>
          </w:p>
        </w:tc>
        <w:tc>
          <w:tcPr>
            <w:tcW w:w="567"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r w:rsidRPr="0009433F">
              <w:rPr>
                <w:rFonts w:eastAsia="Times New Roman" w:cs="Arial"/>
                <w:sz w:val="18"/>
                <w:szCs w:val="18"/>
                <w:lang w:val="es-ES_tradnl" w:eastAsia="es-ES"/>
              </w:rPr>
              <w:t>A</w:t>
            </w:r>
          </w:p>
        </w:tc>
        <w:tc>
          <w:tcPr>
            <w:tcW w:w="992" w:type="dxa"/>
            <w:tcMar>
              <w:top w:w="57" w:type="dxa"/>
              <w:bottom w:w="57" w:type="dxa"/>
            </w:tcMar>
          </w:tcPr>
          <w:p w:rsidR="0009433F" w:rsidRPr="0009433F" w:rsidRDefault="0009433F" w:rsidP="0009433F">
            <w:pPr>
              <w:spacing w:after="0" w:line="240" w:lineRule="auto"/>
              <w:jc w:val="both"/>
              <w:rPr>
                <w:rFonts w:eastAsia="Times New Roman" w:cs="Arial"/>
                <w:sz w:val="18"/>
                <w:szCs w:val="18"/>
                <w:lang w:val="es-ES_tradnl" w:eastAsia="es-ES"/>
              </w:rPr>
            </w:pPr>
          </w:p>
        </w:tc>
      </w:tr>
      <w:tr w:rsidR="009F5F40" w:rsidRPr="0009433F" w:rsidTr="00D26C39">
        <w:tc>
          <w:tcPr>
            <w:tcW w:w="637" w:type="dxa"/>
            <w:shd w:val="clear" w:color="auto" w:fill="FFFFFF" w:themeFill="background1"/>
            <w:tcMar>
              <w:top w:w="57" w:type="dxa"/>
              <w:bottom w:w="57" w:type="dxa"/>
            </w:tcMar>
          </w:tcPr>
          <w:p w:rsidR="009F5F40" w:rsidRPr="0009433F" w:rsidRDefault="009F5F40" w:rsidP="00D26C39">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3</w:t>
            </w:r>
          </w:p>
        </w:tc>
        <w:tc>
          <w:tcPr>
            <w:tcW w:w="693" w:type="dxa"/>
            <w:shd w:val="clear" w:color="auto" w:fill="FFFFFF" w:themeFill="background1"/>
            <w:tcMar>
              <w:top w:w="57" w:type="dxa"/>
              <w:bottom w:w="57" w:type="dxa"/>
            </w:tcMar>
          </w:tcPr>
          <w:p w:rsidR="009F5F40" w:rsidRPr="0009433F" w:rsidRDefault="009F5F40" w:rsidP="00D26C39">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0</w:t>
            </w:r>
          </w:p>
        </w:tc>
        <w:tc>
          <w:tcPr>
            <w:tcW w:w="1080" w:type="dxa"/>
            <w:shd w:val="clear" w:color="auto" w:fill="FFFFFF" w:themeFill="background1"/>
            <w:tcMar>
              <w:top w:w="57" w:type="dxa"/>
              <w:bottom w:w="57" w:type="dxa"/>
            </w:tcMar>
          </w:tcPr>
          <w:p w:rsidR="009F5F40" w:rsidRDefault="009F5F40" w:rsidP="00D26C39">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26/09/2019</w:t>
            </w:r>
          </w:p>
        </w:tc>
        <w:tc>
          <w:tcPr>
            <w:tcW w:w="4748" w:type="dxa"/>
            <w:shd w:val="clear" w:color="auto" w:fill="FFFFFF" w:themeFill="background1"/>
            <w:tcMar>
              <w:top w:w="57" w:type="dxa"/>
              <w:bottom w:w="57" w:type="dxa"/>
            </w:tcMar>
          </w:tcPr>
          <w:p w:rsidR="009F5F40" w:rsidRPr="000004A0" w:rsidRDefault="009F5F40" w:rsidP="00D26C39">
            <w:pPr>
              <w:spacing w:after="0" w:line="240" w:lineRule="auto"/>
              <w:rPr>
                <w:rFonts w:eastAsia="Times New Roman" w:cs="Arial"/>
                <w:sz w:val="18"/>
                <w:szCs w:val="18"/>
                <w:lang w:val="es-ES_tradnl" w:eastAsia="es-ES"/>
              </w:rPr>
            </w:pPr>
            <w:r w:rsidRPr="000004A0">
              <w:rPr>
                <w:rFonts w:eastAsia="Times New Roman" w:cs="Arial"/>
                <w:sz w:val="18"/>
                <w:szCs w:val="18"/>
                <w:lang w:val="es-ES_tradnl" w:eastAsia="es-ES"/>
              </w:rPr>
              <w:t>Nuevas versiones de servicios web a partir de la gestión de CEXVEG con Traces TNT</w:t>
            </w:r>
          </w:p>
        </w:tc>
        <w:tc>
          <w:tcPr>
            <w:tcW w:w="567" w:type="dxa"/>
            <w:shd w:val="clear" w:color="auto" w:fill="FFFFFF" w:themeFill="background1"/>
            <w:tcMar>
              <w:top w:w="57" w:type="dxa"/>
              <w:bottom w:w="57" w:type="dxa"/>
            </w:tcMar>
          </w:tcPr>
          <w:p w:rsidR="009F5F40" w:rsidRPr="0009433F" w:rsidRDefault="009F5F40" w:rsidP="00D26C39">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R</w:t>
            </w:r>
          </w:p>
        </w:tc>
        <w:tc>
          <w:tcPr>
            <w:tcW w:w="992" w:type="dxa"/>
            <w:shd w:val="clear" w:color="auto" w:fill="FFFFFF" w:themeFill="background1"/>
            <w:tcMar>
              <w:top w:w="57" w:type="dxa"/>
              <w:bottom w:w="57" w:type="dxa"/>
            </w:tcMar>
          </w:tcPr>
          <w:p w:rsidR="009F5F40" w:rsidRPr="0009433F" w:rsidRDefault="009F5F40" w:rsidP="00D26C39">
            <w:pPr>
              <w:spacing w:after="0" w:line="240" w:lineRule="auto"/>
              <w:jc w:val="both"/>
              <w:rPr>
                <w:rFonts w:eastAsia="Times New Roman" w:cs="Arial"/>
                <w:sz w:val="18"/>
                <w:szCs w:val="18"/>
                <w:lang w:val="es-ES_tradnl" w:eastAsia="es-ES"/>
              </w:rPr>
            </w:pPr>
          </w:p>
        </w:tc>
      </w:tr>
      <w:tr w:rsidR="0096711A" w:rsidRPr="0009433F" w:rsidTr="000004A0">
        <w:tc>
          <w:tcPr>
            <w:tcW w:w="637" w:type="dxa"/>
            <w:shd w:val="clear" w:color="auto" w:fill="FFFFFF" w:themeFill="background1"/>
            <w:tcMar>
              <w:top w:w="57" w:type="dxa"/>
              <w:bottom w:w="57" w:type="dxa"/>
            </w:tcMar>
          </w:tcPr>
          <w:p w:rsidR="0096711A" w:rsidRPr="0009433F" w:rsidRDefault="009F5F40" w:rsidP="0009433F">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4</w:t>
            </w:r>
          </w:p>
        </w:tc>
        <w:tc>
          <w:tcPr>
            <w:tcW w:w="693" w:type="dxa"/>
            <w:shd w:val="clear" w:color="auto" w:fill="FFFFFF" w:themeFill="background1"/>
            <w:tcMar>
              <w:top w:w="57" w:type="dxa"/>
              <w:bottom w:w="57" w:type="dxa"/>
            </w:tcMar>
          </w:tcPr>
          <w:p w:rsidR="0096711A" w:rsidRPr="0009433F" w:rsidRDefault="0096711A" w:rsidP="0009433F">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0</w:t>
            </w:r>
          </w:p>
        </w:tc>
        <w:tc>
          <w:tcPr>
            <w:tcW w:w="1080" w:type="dxa"/>
            <w:shd w:val="clear" w:color="auto" w:fill="FFFFFF" w:themeFill="background1"/>
            <w:tcMar>
              <w:top w:w="57" w:type="dxa"/>
              <w:bottom w:w="57" w:type="dxa"/>
            </w:tcMar>
          </w:tcPr>
          <w:p w:rsidR="0096711A" w:rsidRDefault="009F5F40" w:rsidP="00C53BCE">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31</w:t>
            </w:r>
            <w:r w:rsidR="0096711A">
              <w:rPr>
                <w:rFonts w:eastAsia="Times New Roman" w:cs="Arial"/>
                <w:sz w:val="18"/>
                <w:szCs w:val="18"/>
                <w:lang w:val="es-ES_tradnl" w:eastAsia="es-ES"/>
              </w:rPr>
              <w:t>/0</w:t>
            </w:r>
            <w:r>
              <w:rPr>
                <w:rFonts w:eastAsia="Times New Roman" w:cs="Arial"/>
                <w:sz w:val="18"/>
                <w:szCs w:val="18"/>
                <w:lang w:val="es-ES_tradnl" w:eastAsia="es-ES"/>
              </w:rPr>
              <w:t>8/2020</w:t>
            </w:r>
          </w:p>
        </w:tc>
        <w:tc>
          <w:tcPr>
            <w:tcW w:w="4748" w:type="dxa"/>
            <w:shd w:val="clear" w:color="auto" w:fill="FFFFFF" w:themeFill="background1"/>
            <w:tcMar>
              <w:top w:w="57" w:type="dxa"/>
              <w:bottom w:w="57" w:type="dxa"/>
            </w:tcMar>
          </w:tcPr>
          <w:p w:rsidR="0096711A" w:rsidRPr="000004A0" w:rsidRDefault="009F5F40" w:rsidP="000004A0">
            <w:pPr>
              <w:spacing w:after="0" w:line="240" w:lineRule="auto"/>
              <w:rPr>
                <w:rFonts w:eastAsia="Times New Roman" w:cs="Arial"/>
                <w:sz w:val="18"/>
                <w:szCs w:val="18"/>
                <w:lang w:val="es-ES_tradnl" w:eastAsia="es-ES"/>
              </w:rPr>
            </w:pPr>
            <w:r>
              <w:rPr>
                <w:rFonts w:eastAsia="Times New Roman" w:cs="Arial"/>
                <w:sz w:val="18"/>
                <w:szCs w:val="18"/>
                <w:lang w:val="es-ES_tradnl" w:eastAsia="es-ES"/>
              </w:rPr>
              <w:t>Se incluye nueva versión con el tratamiento de los No Procede (1414)</w:t>
            </w:r>
          </w:p>
        </w:tc>
        <w:tc>
          <w:tcPr>
            <w:tcW w:w="567" w:type="dxa"/>
            <w:shd w:val="clear" w:color="auto" w:fill="FFFFFF" w:themeFill="background1"/>
            <w:tcMar>
              <w:top w:w="57" w:type="dxa"/>
              <w:bottom w:w="57" w:type="dxa"/>
            </w:tcMar>
          </w:tcPr>
          <w:p w:rsidR="0096711A" w:rsidRPr="0009433F" w:rsidRDefault="009F5F40" w:rsidP="0009433F">
            <w:pPr>
              <w:spacing w:after="0" w:line="240" w:lineRule="auto"/>
              <w:jc w:val="both"/>
              <w:rPr>
                <w:rFonts w:eastAsia="Times New Roman" w:cs="Arial"/>
                <w:sz w:val="18"/>
                <w:szCs w:val="18"/>
                <w:lang w:val="es-ES_tradnl" w:eastAsia="es-ES"/>
              </w:rPr>
            </w:pPr>
            <w:r>
              <w:rPr>
                <w:rFonts w:eastAsia="Times New Roman" w:cs="Arial"/>
                <w:sz w:val="18"/>
                <w:szCs w:val="18"/>
                <w:lang w:val="es-ES_tradnl" w:eastAsia="es-ES"/>
              </w:rPr>
              <w:t>A</w:t>
            </w:r>
          </w:p>
        </w:tc>
        <w:tc>
          <w:tcPr>
            <w:tcW w:w="992" w:type="dxa"/>
            <w:shd w:val="clear" w:color="auto" w:fill="FFFFFF" w:themeFill="background1"/>
            <w:tcMar>
              <w:top w:w="57" w:type="dxa"/>
              <w:bottom w:w="57" w:type="dxa"/>
            </w:tcMar>
          </w:tcPr>
          <w:p w:rsidR="0096711A" w:rsidRPr="0009433F" w:rsidRDefault="0096711A" w:rsidP="0009433F">
            <w:pPr>
              <w:spacing w:after="0" w:line="240" w:lineRule="auto"/>
              <w:jc w:val="both"/>
              <w:rPr>
                <w:rFonts w:eastAsia="Times New Roman" w:cs="Arial"/>
                <w:sz w:val="18"/>
                <w:szCs w:val="18"/>
                <w:lang w:val="es-ES_tradnl" w:eastAsia="es-ES"/>
              </w:rPr>
            </w:pPr>
          </w:p>
        </w:tc>
      </w:tr>
    </w:tbl>
    <w:p w:rsidR="0009433F" w:rsidRPr="0009433F" w:rsidRDefault="0009433F" w:rsidP="0009433F">
      <w:pPr>
        <w:spacing w:after="0" w:line="240" w:lineRule="auto"/>
        <w:jc w:val="both"/>
        <w:rPr>
          <w:rFonts w:eastAsia="Times New Roman" w:cs="Arial"/>
          <w:b/>
          <w:sz w:val="16"/>
          <w:szCs w:val="16"/>
          <w:lang w:val="es-ES_tradnl" w:eastAsia="es-ES"/>
        </w:rPr>
      </w:pPr>
      <w:r w:rsidRPr="0009433F">
        <w:rPr>
          <w:rFonts w:eastAsia="Times New Roman" w:cs="Arial"/>
          <w:b/>
          <w:sz w:val="16"/>
          <w:szCs w:val="16"/>
          <w:lang w:val="es-ES_tradnl" w:eastAsia="es-ES"/>
        </w:rPr>
        <w:t xml:space="preserve"> (*) Acción:</w:t>
      </w:r>
      <w:r w:rsidRPr="0009433F">
        <w:rPr>
          <w:rFonts w:eastAsia="Times New Roman" w:cs="Arial"/>
          <w:b/>
          <w:sz w:val="16"/>
          <w:szCs w:val="16"/>
          <w:lang w:val="es-ES_tradnl" w:eastAsia="es-ES"/>
        </w:rPr>
        <w:tab/>
        <w:t>A = Añadir;</w:t>
      </w:r>
      <w:r w:rsidRPr="0009433F">
        <w:rPr>
          <w:rFonts w:eastAsia="Times New Roman" w:cs="Arial"/>
          <w:b/>
          <w:sz w:val="16"/>
          <w:szCs w:val="16"/>
          <w:lang w:val="es-ES_tradnl" w:eastAsia="es-ES"/>
        </w:rPr>
        <w:tab/>
        <w:t>R = Reemplazar</w:t>
      </w:r>
    </w:p>
    <w:p w:rsidR="0009433F" w:rsidRPr="0009433F" w:rsidRDefault="0009433F" w:rsidP="0009433F">
      <w:pPr>
        <w:spacing w:after="0" w:line="240" w:lineRule="auto"/>
        <w:rPr>
          <w:rFonts w:eastAsia="Times New Roman" w:cs="Times New Roman"/>
          <w:sz w:val="24"/>
          <w:szCs w:val="20"/>
          <w:lang w:val="es-ES_tradnl" w:eastAsia="es-ES"/>
        </w:rPr>
      </w:pPr>
    </w:p>
    <w:p w:rsidR="0009433F" w:rsidRPr="0009433F" w:rsidRDefault="0009433F" w:rsidP="0009433F">
      <w:pPr>
        <w:spacing w:after="0" w:line="240" w:lineRule="auto"/>
        <w:rPr>
          <w:rFonts w:eastAsia="Times New Roman" w:cs="Times New Roman"/>
          <w:sz w:val="24"/>
          <w:szCs w:val="20"/>
          <w:lang w:val="es-ES_tradnl" w:eastAsia="es-ES"/>
        </w:rPr>
      </w:pPr>
    </w:p>
    <w:p w:rsidR="0009433F" w:rsidRPr="0009433F" w:rsidRDefault="0009433F" w:rsidP="0009433F">
      <w:pPr>
        <w:spacing w:after="0" w:line="240" w:lineRule="auto"/>
        <w:rPr>
          <w:rFonts w:eastAsia="Times New Roman" w:cs="Arial"/>
          <w:b/>
          <w:sz w:val="32"/>
          <w:szCs w:val="20"/>
          <w:u w:val="single"/>
          <w:lang w:val="es-ES_tradnl" w:eastAsia="es-ES"/>
        </w:rPr>
      </w:pPr>
      <w:r w:rsidRPr="0009433F">
        <w:rPr>
          <w:rFonts w:eastAsia="Times New Roman" w:cs="Arial"/>
          <w:b/>
          <w:sz w:val="32"/>
          <w:szCs w:val="20"/>
          <w:u w:val="single"/>
          <w:lang w:val="es-ES_tradnl" w:eastAsia="es-ES"/>
        </w:rPr>
        <w:br w:type="page"/>
      </w:r>
    </w:p>
    <w:bookmarkStart w:id="1" w:name="_Toc388075657" w:displacedByCustomXml="next"/>
    <w:bookmarkStart w:id="2" w:name="_Toc463091016" w:displacedByCustomXml="next"/>
    <w:sdt>
      <w:sdtPr>
        <w:rPr>
          <w:rFonts w:asciiTheme="minorHAnsi" w:eastAsiaTheme="minorHAnsi" w:hAnsiTheme="minorHAnsi" w:cstheme="minorBidi"/>
          <w:b w:val="0"/>
          <w:bCs w:val="0"/>
          <w:color w:val="auto"/>
          <w:sz w:val="22"/>
          <w:szCs w:val="22"/>
        </w:rPr>
        <w:id w:val="21314714"/>
        <w:docPartObj>
          <w:docPartGallery w:val="Table of Contents"/>
          <w:docPartUnique/>
        </w:docPartObj>
      </w:sdtPr>
      <w:sdtEndPr/>
      <w:sdtContent>
        <w:p w:rsidR="00EA72BA" w:rsidRDefault="004421FC" w:rsidP="004421FC">
          <w:pPr>
            <w:pStyle w:val="TtuloTDC"/>
            <w:rPr>
              <w:noProof/>
            </w:rPr>
          </w:pPr>
          <w:r>
            <w:t>Índice:</w:t>
          </w:r>
          <w:r w:rsidR="00BE52C8">
            <w:fldChar w:fldCharType="begin"/>
          </w:r>
          <w:r>
            <w:instrText xml:space="preserve"> TOC \o "1-3" \h \z \u </w:instrText>
          </w:r>
          <w:r w:rsidR="00BE52C8">
            <w:fldChar w:fldCharType="separate"/>
          </w:r>
        </w:p>
        <w:p w:rsidR="00EA72BA" w:rsidRDefault="00EA72BA">
          <w:pPr>
            <w:pStyle w:val="TDC1"/>
            <w:rPr>
              <w:rFonts w:asciiTheme="minorHAnsi" w:eastAsiaTheme="minorEastAsia" w:hAnsiTheme="minorHAnsi" w:cstheme="minorBidi"/>
              <w:noProof/>
              <w:sz w:val="22"/>
              <w:szCs w:val="22"/>
              <w:lang w:val="es-ES"/>
            </w:rPr>
          </w:pPr>
          <w:hyperlink w:anchor="_Toc49761162" w:history="1">
            <w:r w:rsidRPr="00BB1333">
              <w:rPr>
                <w:rStyle w:val="Hipervnculo"/>
                <w:rFonts w:cs="Arial"/>
                <w:b/>
                <w:noProof/>
              </w:rPr>
              <w:t>Revisiones</w:t>
            </w:r>
            <w:r>
              <w:rPr>
                <w:noProof/>
                <w:webHidden/>
              </w:rPr>
              <w:tab/>
            </w:r>
            <w:r>
              <w:rPr>
                <w:noProof/>
                <w:webHidden/>
              </w:rPr>
              <w:fldChar w:fldCharType="begin"/>
            </w:r>
            <w:r>
              <w:rPr>
                <w:noProof/>
                <w:webHidden/>
              </w:rPr>
              <w:instrText xml:space="preserve"> PAGEREF _Toc49761162 \h </w:instrText>
            </w:r>
            <w:r>
              <w:rPr>
                <w:noProof/>
                <w:webHidden/>
              </w:rPr>
            </w:r>
            <w:r>
              <w:rPr>
                <w:noProof/>
                <w:webHidden/>
              </w:rPr>
              <w:fldChar w:fldCharType="separate"/>
            </w:r>
            <w:r>
              <w:rPr>
                <w:noProof/>
                <w:webHidden/>
              </w:rPr>
              <w:t>1</w:t>
            </w:r>
            <w:r>
              <w:rPr>
                <w:noProof/>
                <w:webHidden/>
              </w:rPr>
              <w:fldChar w:fldCharType="end"/>
            </w:r>
          </w:hyperlink>
        </w:p>
        <w:p w:rsidR="00EA72BA" w:rsidRDefault="00EA72BA">
          <w:pPr>
            <w:pStyle w:val="TDC1"/>
            <w:rPr>
              <w:rFonts w:asciiTheme="minorHAnsi" w:eastAsiaTheme="minorEastAsia" w:hAnsiTheme="minorHAnsi" w:cstheme="minorBidi"/>
              <w:noProof/>
              <w:sz w:val="22"/>
              <w:szCs w:val="22"/>
              <w:lang w:val="es-ES"/>
            </w:rPr>
          </w:pPr>
          <w:hyperlink w:anchor="_Toc49761163" w:history="1">
            <w:r w:rsidRPr="00BB1333">
              <w:rPr>
                <w:rStyle w:val="Hipervnculo"/>
                <w:rFonts w:cs="Arial"/>
                <w:b/>
                <w:noProof/>
                <w:kern w:val="28"/>
              </w:rPr>
              <w:t>Control de versiones</w:t>
            </w:r>
            <w:r>
              <w:rPr>
                <w:noProof/>
                <w:webHidden/>
              </w:rPr>
              <w:tab/>
            </w:r>
            <w:r>
              <w:rPr>
                <w:noProof/>
                <w:webHidden/>
              </w:rPr>
              <w:fldChar w:fldCharType="begin"/>
            </w:r>
            <w:r>
              <w:rPr>
                <w:noProof/>
                <w:webHidden/>
              </w:rPr>
              <w:instrText xml:space="preserve"> PAGEREF _Toc49761163 \h </w:instrText>
            </w:r>
            <w:r>
              <w:rPr>
                <w:noProof/>
                <w:webHidden/>
              </w:rPr>
            </w:r>
            <w:r>
              <w:rPr>
                <w:noProof/>
                <w:webHidden/>
              </w:rPr>
              <w:fldChar w:fldCharType="separate"/>
            </w:r>
            <w:r>
              <w:rPr>
                <w:noProof/>
                <w:webHidden/>
              </w:rPr>
              <w:t>3</w:t>
            </w:r>
            <w:r>
              <w:rPr>
                <w:noProof/>
                <w:webHidden/>
              </w:rPr>
              <w:fldChar w:fldCharType="end"/>
            </w:r>
          </w:hyperlink>
        </w:p>
        <w:p w:rsidR="00EA72BA" w:rsidRDefault="00EA72BA">
          <w:pPr>
            <w:pStyle w:val="TDC1"/>
            <w:rPr>
              <w:rFonts w:asciiTheme="minorHAnsi" w:eastAsiaTheme="minorEastAsia" w:hAnsiTheme="minorHAnsi" w:cstheme="minorBidi"/>
              <w:noProof/>
              <w:sz w:val="22"/>
              <w:szCs w:val="22"/>
              <w:lang w:val="es-ES"/>
            </w:rPr>
          </w:pPr>
          <w:hyperlink w:anchor="_Toc49761164" w:history="1">
            <w:r w:rsidRPr="00BB1333">
              <w:rPr>
                <w:rStyle w:val="Hipervnculo"/>
                <w:rFonts w:cs="Arial"/>
                <w:b/>
                <w:noProof/>
                <w:kern w:val="28"/>
              </w:rPr>
              <w:t>Introducción</w:t>
            </w:r>
            <w:r>
              <w:rPr>
                <w:noProof/>
                <w:webHidden/>
              </w:rPr>
              <w:tab/>
            </w:r>
            <w:r>
              <w:rPr>
                <w:noProof/>
                <w:webHidden/>
              </w:rPr>
              <w:fldChar w:fldCharType="begin"/>
            </w:r>
            <w:r>
              <w:rPr>
                <w:noProof/>
                <w:webHidden/>
              </w:rPr>
              <w:instrText xml:space="preserve"> PAGEREF _Toc49761164 \h </w:instrText>
            </w:r>
            <w:r>
              <w:rPr>
                <w:noProof/>
                <w:webHidden/>
              </w:rPr>
            </w:r>
            <w:r>
              <w:rPr>
                <w:noProof/>
                <w:webHidden/>
              </w:rPr>
              <w:fldChar w:fldCharType="separate"/>
            </w:r>
            <w:r>
              <w:rPr>
                <w:noProof/>
                <w:webHidden/>
              </w:rPr>
              <w:t>5</w:t>
            </w:r>
            <w:r>
              <w:rPr>
                <w:noProof/>
                <w:webHidden/>
              </w:rPr>
              <w:fldChar w:fldCharType="end"/>
            </w:r>
          </w:hyperlink>
        </w:p>
        <w:p w:rsidR="00EA72BA" w:rsidRDefault="00EA72BA">
          <w:pPr>
            <w:pStyle w:val="TDC1"/>
            <w:rPr>
              <w:rFonts w:asciiTheme="minorHAnsi" w:eastAsiaTheme="minorEastAsia" w:hAnsiTheme="minorHAnsi" w:cstheme="minorBidi"/>
              <w:noProof/>
              <w:sz w:val="22"/>
              <w:szCs w:val="22"/>
              <w:lang w:val="es-ES"/>
            </w:rPr>
          </w:pPr>
          <w:hyperlink w:anchor="_Toc49761165" w:history="1">
            <w:r w:rsidRPr="00BB1333">
              <w:rPr>
                <w:rStyle w:val="Hipervnculo"/>
                <w:rFonts w:cs="Arial"/>
                <w:b/>
                <w:noProof/>
                <w:kern w:val="28"/>
              </w:rPr>
              <w:t>Estándares y requisitos.</w:t>
            </w:r>
            <w:r>
              <w:rPr>
                <w:noProof/>
                <w:webHidden/>
              </w:rPr>
              <w:tab/>
            </w:r>
            <w:r>
              <w:rPr>
                <w:noProof/>
                <w:webHidden/>
              </w:rPr>
              <w:fldChar w:fldCharType="begin"/>
            </w:r>
            <w:r>
              <w:rPr>
                <w:noProof/>
                <w:webHidden/>
              </w:rPr>
              <w:instrText xml:space="preserve"> PAGEREF _Toc49761165 \h </w:instrText>
            </w:r>
            <w:r>
              <w:rPr>
                <w:noProof/>
                <w:webHidden/>
              </w:rPr>
            </w:r>
            <w:r>
              <w:rPr>
                <w:noProof/>
                <w:webHidden/>
              </w:rPr>
              <w:fldChar w:fldCharType="separate"/>
            </w:r>
            <w:r>
              <w:rPr>
                <w:noProof/>
                <w:webHidden/>
              </w:rPr>
              <w:t>7</w:t>
            </w:r>
            <w:r>
              <w:rPr>
                <w:noProof/>
                <w:webHidden/>
              </w:rPr>
              <w:fldChar w:fldCharType="end"/>
            </w:r>
          </w:hyperlink>
        </w:p>
        <w:p w:rsidR="00EA72BA" w:rsidRDefault="00EA72BA">
          <w:pPr>
            <w:pStyle w:val="TDC1"/>
            <w:rPr>
              <w:rFonts w:asciiTheme="minorHAnsi" w:eastAsiaTheme="minorEastAsia" w:hAnsiTheme="minorHAnsi" w:cstheme="minorBidi"/>
              <w:noProof/>
              <w:sz w:val="22"/>
              <w:szCs w:val="22"/>
              <w:lang w:val="es-ES"/>
            </w:rPr>
          </w:pPr>
          <w:hyperlink w:anchor="_Toc49761166" w:history="1">
            <w:r w:rsidRPr="00BB1333">
              <w:rPr>
                <w:rStyle w:val="Hipervnculo"/>
                <w:rFonts w:cs="Arial"/>
                <w:b/>
                <w:noProof/>
                <w:kern w:val="28"/>
              </w:rPr>
              <w:t>Gestión de Certificados fitosanitarios N851</w:t>
            </w:r>
            <w:r>
              <w:rPr>
                <w:noProof/>
                <w:webHidden/>
              </w:rPr>
              <w:tab/>
            </w:r>
            <w:r>
              <w:rPr>
                <w:noProof/>
                <w:webHidden/>
              </w:rPr>
              <w:fldChar w:fldCharType="begin"/>
            </w:r>
            <w:r>
              <w:rPr>
                <w:noProof/>
                <w:webHidden/>
              </w:rPr>
              <w:instrText xml:space="preserve"> PAGEREF _Toc49761166 \h </w:instrText>
            </w:r>
            <w:r>
              <w:rPr>
                <w:noProof/>
                <w:webHidden/>
              </w:rPr>
            </w:r>
            <w:r>
              <w:rPr>
                <w:noProof/>
                <w:webHidden/>
              </w:rPr>
              <w:fldChar w:fldCharType="separate"/>
            </w:r>
            <w:r>
              <w:rPr>
                <w:noProof/>
                <w:webHidden/>
              </w:rPr>
              <w:t>9</w:t>
            </w:r>
            <w:r>
              <w:rPr>
                <w:noProof/>
                <w:webHidden/>
              </w:rPr>
              <w:fldChar w:fldCharType="end"/>
            </w:r>
          </w:hyperlink>
        </w:p>
        <w:p w:rsidR="00EA72BA" w:rsidRDefault="00EA72BA">
          <w:pPr>
            <w:pStyle w:val="TDC2"/>
            <w:rPr>
              <w:rFonts w:asciiTheme="minorHAnsi" w:eastAsiaTheme="minorEastAsia" w:hAnsiTheme="minorHAnsi" w:cstheme="minorBidi"/>
              <w:b w:val="0"/>
              <w:noProof/>
              <w:sz w:val="22"/>
              <w:szCs w:val="22"/>
              <w:lang w:val="es-ES"/>
            </w:rPr>
          </w:pPr>
          <w:hyperlink w:anchor="_Toc49761167" w:history="1">
            <w:r w:rsidRPr="00BB1333">
              <w:rPr>
                <w:rStyle w:val="Hipervnculo"/>
                <w:rFonts w:cs="Arial"/>
                <w:i/>
                <w:noProof/>
                <w:kern w:val="28"/>
              </w:rPr>
              <w:t>Modelo de difusión de la información</w:t>
            </w:r>
            <w:r>
              <w:rPr>
                <w:noProof/>
                <w:webHidden/>
              </w:rPr>
              <w:tab/>
            </w:r>
            <w:r>
              <w:rPr>
                <w:noProof/>
                <w:webHidden/>
              </w:rPr>
              <w:fldChar w:fldCharType="begin"/>
            </w:r>
            <w:r>
              <w:rPr>
                <w:noProof/>
                <w:webHidden/>
              </w:rPr>
              <w:instrText xml:space="preserve"> PAGEREF _Toc49761167 \h </w:instrText>
            </w:r>
            <w:r>
              <w:rPr>
                <w:noProof/>
                <w:webHidden/>
              </w:rPr>
            </w:r>
            <w:r>
              <w:rPr>
                <w:noProof/>
                <w:webHidden/>
              </w:rPr>
              <w:fldChar w:fldCharType="separate"/>
            </w:r>
            <w:r>
              <w:rPr>
                <w:noProof/>
                <w:webHidden/>
              </w:rPr>
              <w:t>9</w:t>
            </w:r>
            <w:r>
              <w:rPr>
                <w:noProof/>
                <w:webHidden/>
              </w:rPr>
              <w:fldChar w:fldCharType="end"/>
            </w:r>
          </w:hyperlink>
        </w:p>
        <w:p w:rsidR="00EA72BA" w:rsidRDefault="00EA72BA">
          <w:pPr>
            <w:pStyle w:val="TDC2"/>
            <w:rPr>
              <w:rFonts w:asciiTheme="minorHAnsi" w:eastAsiaTheme="minorEastAsia" w:hAnsiTheme="minorHAnsi" w:cstheme="minorBidi"/>
              <w:b w:val="0"/>
              <w:noProof/>
              <w:sz w:val="22"/>
              <w:szCs w:val="22"/>
              <w:lang w:val="es-ES"/>
            </w:rPr>
          </w:pPr>
          <w:hyperlink w:anchor="_Toc49761169" w:history="1">
            <w:r w:rsidRPr="00BB1333">
              <w:rPr>
                <w:rStyle w:val="Hipervnculo"/>
                <w:rFonts w:cs="Arial"/>
                <w:i/>
                <w:noProof/>
                <w:kern w:val="28"/>
              </w:rPr>
              <w:t>Requisitos</w:t>
            </w:r>
            <w:r>
              <w:rPr>
                <w:noProof/>
                <w:webHidden/>
              </w:rPr>
              <w:tab/>
            </w:r>
            <w:r>
              <w:rPr>
                <w:noProof/>
                <w:webHidden/>
              </w:rPr>
              <w:fldChar w:fldCharType="begin"/>
            </w:r>
            <w:r>
              <w:rPr>
                <w:noProof/>
                <w:webHidden/>
              </w:rPr>
              <w:instrText xml:space="preserve"> PAGEREF _Toc49761169 \h </w:instrText>
            </w:r>
            <w:r>
              <w:rPr>
                <w:noProof/>
                <w:webHidden/>
              </w:rPr>
            </w:r>
            <w:r>
              <w:rPr>
                <w:noProof/>
                <w:webHidden/>
              </w:rPr>
              <w:fldChar w:fldCharType="separate"/>
            </w:r>
            <w:r>
              <w:rPr>
                <w:noProof/>
                <w:webHidden/>
              </w:rPr>
              <w:t>12</w:t>
            </w:r>
            <w:r>
              <w:rPr>
                <w:noProof/>
                <w:webHidden/>
              </w:rPr>
              <w:fldChar w:fldCharType="end"/>
            </w:r>
          </w:hyperlink>
        </w:p>
        <w:p w:rsidR="00EA72BA" w:rsidRDefault="00EA72BA">
          <w:pPr>
            <w:pStyle w:val="TDC2"/>
            <w:rPr>
              <w:rFonts w:asciiTheme="minorHAnsi" w:eastAsiaTheme="minorEastAsia" w:hAnsiTheme="minorHAnsi" w:cstheme="minorBidi"/>
              <w:b w:val="0"/>
              <w:noProof/>
              <w:sz w:val="22"/>
              <w:szCs w:val="22"/>
              <w:lang w:val="es-ES"/>
            </w:rPr>
          </w:pPr>
          <w:hyperlink w:anchor="_Toc49761170" w:history="1">
            <w:r w:rsidRPr="00BB1333">
              <w:rPr>
                <w:rStyle w:val="Hipervnculo"/>
                <w:rFonts w:cs="Arial"/>
                <w:i/>
                <w:noProof/>
                <w:kern w:val="28"/>
              </w:rPr>
              <w:t>Servicios de intercambio de información desde Agricultura a la AEAT</w:t>
            </w:r>
            <w:r>
              <w:rPr>
                <w:noProof/>
                <w:webHidden/>
              </w:rPr>
              <w:tab/>
            </w:r>
            <w:r>
              <w:rPr>
                <w:noProof/>
                <w:webHidden/>
              </w:rPr>
              <w:fldChar w:fldCharType="begin"/>
            </w:r>
            <w:r>
              <w:rPr>
                <w:noProof/>
                <w:webHidden/>
              </w:rPr>
              <w:instrText xml:space="preserve"> PAGEREF _Toc49761170 \h </w:instrText>
            </w:r>
            <w:r>
              <w:rPr>
                <w:noProof/>
                <w:webHidden/>
              </w:rPr>
            </w:r>
            <w:r>
              <w:rPr>
                <w:noProof/>
                <w:webHidden/>
              </w:rPr>
              <w:fldChar w:fldCharType="separate"/>
            </w:r>
            <w:r>
              <w:rPr>
                <w:noProof/>
                <w:webHidden/>
              </w:rPr>
              <w:t>12</w:t>
            </w:r>
            <w:r>
              <w:rPr>
                <w:noProof/>
                <w:webHidden/>
              </w:rPr>
              <w:fldChar w:fldCharType="end"/>
            </w:r>
          </w:hyperlink>
        </w:p>
        <w:p w:rsidR="00EA72BA" w:rsidRDefault="00EA72BA">
          <w:pPr>
            <w:pStyle w:val="TDC2"/>
            <w:rPr>
              <w:rFonts w:asciiTheme="minorHAnsi" w:eastAsiaTheme="minorEastAsia" w:hAnsiTheme="minorHAnsi" w:cstheme="minorBidi"/>
              <w:b w:val="0"/>
              <w:noProof/>
              <w:sz w:val="22"/>
              <w:szCs w:val="22"/>
              <w:lang w:val="es-ES"/>
            </w:rPr>
          </w:pPr>
          <w:hyperlink w:anchor="_Toc49761171" w:history="1">
            <w:r w:rsidRPr="00BB1333">
              <w:rPr>
                <w:rStyle w:val="Hipervnculo"/>
                <w:rFonts w:cs="Arial"/>
                <w:i/>
                <w:noProof/>
                <w:kern w:val="28"/>
              </w:rPr>
              <w:t>Actualización de Autorizaciones (alta, modificación y validación)</w:t>
            </w:r>
            <w:r>
              <w:rPr>
                <w:noProof/>
                <w:webHidden/>
              </w:rPr>
              <w:tab/>
            </w:r>
            <w:r>
              <w:rPr>
                <w:noProof/>
                <w:webHidden/>
              </w:rPr>
              <w:fldChar w:fldCharType="begin"/>
            </w:r>
            <w:r>
              <w:rPr>
                <w:noProof/>
                <w:webHidden/>
              </w:rPr>
              <w:instrText xml:space="preserve"> PAGEREF _Toc49761171 \h </w:instrText>
            </w:r>
            <w:r>
              <w:rPr>
                <w:noProof/>
                <w:webHidden/>
              </w:rPr>
            </w:r>
            <w:r>
              <w:rPr>
                <w:noProof/>
                <w:webHidden/>
              </w:rPr>
              <w:fldChar w:fldCharType="separate"/>
            </w:r>
            <w:r>
              <w:rPr>
                <w:noProof/>
                <w:webHidden/>
              </w:rPr>
              <w:t>13</w:t>
            </w:r>
            <w:r>
              <w:rPr>
                <w:noProof/>
                <w:webHidden/>
              </w:rPr>
              <w:fldChar w:fldCharType="end"/>
            </w:r>
          </w:hyperlink>
        </w:p>
        <w:p w:rsidR="00EA72BA" w:rsidRDefault="00EA72BA">
          <w:pPr>
            <w:pStyle w:val="TDC2"/>
            <w:rPr>
              <w:rFonts w:asciiTheme="minorHAnsi" w:eastAsiaTheme="minorEastAsia" w:hAnsiTheme="minorHAnsi" w:cstheme="minorBidi"/>
              <w:b w:val="0"/>
              <w:noProof/>
              <w:sz w:val="22"/>
              <w:szCs w:val="22"/>
              <w:lang w:val="es-ES"/>
            </w:rPr>
          </w:pPr>
          <w:hyperlink w:anchor="_Toc49761172" w:history="1">
            <w:r w:rsidRPr="00BB1333">
              <w:rPr>
                <w:rStyle w:val="Hipervnculo"/>
                <w:rFonts w:cs="Arial"/>
                <w:i/>
                <w:noProof/>
                <w:kern w:val="28"/>
              </w:rPr>
              <w:t>Borrado de Autorizaciones</w:t>
            </w:r>
            <w:r>
              <w:rPr>
                <w:noProof/>
                <w:webHidden/>
              </w:rPr>
              <w:tab/>
            </w:r>
            <w:r>
              <w:rPr>
                <w:noProof/>
                <w:webHidden/>
              </w:rPr>
              <w:fldChar w:fldCharType="begin"/>
            </w:r>
            <w:r>
              <w:rPr>
                <w:noProof/>
                <w:webHidden/>
              </w:rPr>
              <w:instrText xml:space="preserve"> PAGEREF _Toc49761172 \h </w:instrText>
            </w:r>
            <w:r>
              <w:rPr>
                <w:noProof/>
                <w:webHidden/>
              </w:rPr>
            </w:r>
            <w:r>
              <w:rPr>
                <w:noProof/>
                <w:webHidden/>
              </w:rPr>
              <w:fldChar w:fldCharType="separate"/>
            </w:r>
            <w:r>
              <w:rPr>
                <w:noProof/>
                <w:webHidden/>
              </w:rPr>
              <w:t>19</w:t>
            </w:r>
            <w:r>
              <w:rPr>
                <w:noProof/>
                <w:webHidden/>
              </w:rPr>
              <w:fldChar w:fldCharType="end"/>
            </w:r>
          </w:hyperlink>
        </w:p>
        <w:p w:rsidR="00EA72BA" w:rsidRDefault="00EA72BA">
          <w:pPr>
            <w:pStyle w:val="TDC2"/>
            <w:rPr>
              <w:rFonts w:asciiTheme="minorHAnsi" w:eastAsiaTheme="minorEastAsia" w:hAnsiTheme="minorHAnsi" w:cstheme="minorBidi"/>
              <w:b w:val="0"/>
              <w:noProof/>
              <w:sz w:val="22"/>
              <w:szCs w:val="22"/>
              <w:lang w:val="es-ES"/>
            </w:rPr>
          </w:pPr>
          <w:hyperlink w:anchor="_Toc49761173" w:history="1">
            <w:r w:rsidRPr="00BB1333">
              <w:rPr>
                <w:rStyle w:val="Hipervnculo"/>
                <w:rFonts w:cs="Arial"/>
                <w:i/>
                <w:noProof/>
                <w:kern w:val="28"/>
              </w:rPr>
              <w:t>Respuestas posibles de la AEAT a las peticiones de servicios</w:t>
            </w:r>
            <w:r>
              <w:rPr>
                <w:noProof/>
                <w:webHidden/>
              </w:rPr>
              <w:tab/>
            </w:r>
            <w:r>
              <w:rPr>
                <w:noProof/>
                <w:webHidden/>
              </w:rPr>
              <w:fldChar w:fldCharType="begin"/>
            </w:r>
            <w:r>
              <w:rPr>
                <w:noProof/>
                <w:webHidden/>
              </w:rPr>
              <w:instrText xml:space="preserve"> PAGEREF _Toc49761173 \h </w:instrText>
            </w:r>
            <w:r>
              <w:rPr>
                <w:noProof/>
                <w:webHidden/>
              </w:rPr>
            </w:r>
            <w:r>
              <w:rPr>
                <w:noProof/>
                <w:webHidden/>
              </w:rPr>
              <w:fldChar w:fldCharType="separate"/>
            </w:r>
            <w:r>
              <w:rPr>
                <w:noProof/>
                <w:webHidden/>
              </w:rPr>
              <w:t>22</w:t>
            </w:r>
            <w:r>
              <w:rPr>
                <w:noProof/>
                <w:webHidden/>
              </w:rPr>
              <w:fldChar w:fldCharType="end"/>
            </w:r>
          </w:hyperlink>
        </w:p>
        <w:p w:rsidR="00EA72BA" w:rsidRDefault="00EA72BA">
          <w:pPr>
            <w:pStyle w:val="TDC1"/>
            <w:rPr>
              <w:rFonts w:asciiTheme="minorHAnsi" w:eastAsiaTheme="minorEastAsia" w:hAnsiTheme="minorHAnsi" w:cstheme="minorBidi"/>
              <w:noProof/>
              <w:sz w:val="22"/>
              <w:szCs w:val="22"/>
              <w:lang w:val="es-ES"/>
            </w:rPr>
          </w:pPr>
          <w:hyperlink w:anchor="_Toc49761174" w:history="1">
            <w:r w:rsidRPr="00BB1333">
              <w:rPr>
                <w:rStyle w:val="Hipervnculo"/>
                <w:rFonts w:cs="Arial"/>
                <w:b/>
                <w:noProof/>
                <w:kern w:val="28"/>
              </w:rPr>
              <w:t>Consideraciones de diseño</w:t>
            </w:r>
            <w:r>
              <w:rPr>
                <w:noProof/>
                <w:webHidden/>
              </w:rPr>
              <w:tab/>
            </w:r>
            <w:r>
              <w:rPr>
                <w:noProof/>
                <w:webHidden/>
              </w:rPr>
              <w:fldChar w:fldCharType="begin"/>
            </w:r>
            <w:r>
              <w:rPr>
                <w:noProof/>
                <w:webHidden/>
              </w:rPr>
              <w:instrText xml:space="preserve"> PAGEREF _Toc49761174 \h </w:instrText>
            </w:r>
            <w:r>
              <w:rPr>
                <w:noProof/>
                <w:webHidden/>
              </w:rPr>
            </w:r>
            <w:r>
              <w:rPr>
                <w:noProof/>
                <w:webHidden/>
              </w:rPr>
              <w:fldChar w:fldCharType="separate"/>
            </w:r>
            <w:r>
              <w:rPr>
                <w:noProof/>
                <w:webHidden/>
              </w:rPr>
              <w:t>23</w:t>
            </w:r>
            <w:r>
              <w:rPr>
                <w:noProof/>
                <w:webHidden/>
              </w:rPr>
              <w:fldChar w:fldCharType="end"/>
            </w:r>
          </w:hyperlink>
        </w:p>
        <w:p w:rsidR="00EA72BA" w:rsidRDefault="00EA72BA">
          <w:pPr>
            <w:pStyle w:val="TDC2"/>
            <w:rPr>
              <w:rFonts w:asciiTheme="minorHAnsi" w:eastAsiaTheme="minorEastAsia" w:hAnsiTheme="minorHAnsi" w:cstheme="minorBidi"/>
              <w:b w:val="0"/>
              <w:noProof/>
              <w:sz w:val="22"/>
              <w:szCs w:val="22"/>
              <w:lang w:val="es-ES"/>
            </w:rPr>
          </w:pPr>
          <w:hyperlink w:anchor="_Toc49761175" w:history="1">
            <w:r w:rsidRPr="00BB1333">
              <w:rPr>
                <w:rStyle w:val="Hipervnculo"/>
                <w:rFonts w:cs="Arial"/>
                <w:i/>
                <w:noProof/>
                <w:kern w:val="28"/>
              </w:rPr>
              <w:t>Versionado</w:t>
            </w:r>
            <w:r>
              <w:rPr>
                <w:noProof/>
                <w:webHidden/>
              </w:rPr>
              <w:tab/>
            </w:r>
            <w:r>
              <w:rPr>
                <w:noProof/>
                <w:webHidden/>
              </w:rPr>
              <w:fldChar w:fldCharType="begin"/>
            </w:r>
            <w:r>
              <w:rPr>
                <w:noProof/>
                <w:webHidden/>
              </w:rPr>
              <w:instrText xml:space="preserve"> PAGEREF _Toc49761175 \h </w:instrText>
            </w:r>
            <w:r>
              <w:rPr>
                <w:noProof/>
                <w:webHidden/>
              </w:rPr>
            </w:r>
            <w:r>
              <w:rPr>
                <w:noProof/>
                <w:webHidden/>
              </w:rPr>
              <w:fldChar w:fldCharType="separate"/>
            </w:r>
            <w:r>
              <w:rPr>
                <w:noProof/>
                <w:webHidden/>
              </w:rPr>
              <w:t>23</w:t>
            </w:r>
            <w:r>
              <w:rPr>
                <w:noProof/>
                <w:webHidden/>
              </w:rPr>
              <w:fldChar w:fldCharType="end"/>
            </w:r>
          </w:hyperlink>
        </w:p>
        <w:p w:rsidR="00EA72BA" w:rsidRDefault="00EA72BA">
          <w:pPr>
            <w:pStyle w:val="TDC2"/>
            <w:rPr>
              <w:rFonts w:asciiTheme="minorHAnsi" w:eastAsiaTheme="minorEastAsia" w:hAnsiTheme="minorHAnsi" w:cstheme="minorBidi"/>
              <w:b w:val="0"/>
              <w:noProof/>
              <w:sz w:val="22"/>
              <w:szCs w:val="22"/>
              <w:lang w:val="es-ES"/>
            </w:rPr>
          </w:pPr>
          <w:hyperlink w:anchor="_Toc49761176" w:history="1">
            <w:r w:rsidRPr="00BB1333">
              <w:rPr>
                <w:rStyle w:val="Hipervnculo"/>
                <w:rFonts w:cs="Arial"/>
                <w:i/>
                <w:noProof/>
                <w:kern w:val="28"/>
              </w:rPr>
              <w:t>Integridad Transaccional</w:t>
            </w:r>
            <w:r>
              <w:rPr>
                <w:noProof/>
                <w:webHidden/>
              </w:rPr>
              <w:tab/>
            </w:r>
            <w:r>
              <w:rPr>
                <w:noProof/>
                <w:webHidden/>
              </w:rPr>
              <w:fldChar w:fldCharType="begin"/>
            </w:r>
            <w:r>
              <w:rPr>
                <w:noProof/>
                <w:webHidden/>
              </w:rPr>
              <w:instrText xml:space="preserve"> PAGEREF _Toc49761176 \h </w:instrText>
            </w:r>
            <w:r>
              <w:rPr>
                <w:noProof/>
                <w:webHidden/>
              </w:rPr>
            </w:r>
            <w:r>
              <w:rPr>
                <w:noProof/>
                <w:webHidden/>
              </w:rPr>
              <w:fldChar w:fldCharType="separate"/>
            </w:r>
            <w:r>
              <w:rPr>
                <w:noProof/>
                <w:webHidden/>
              </w:rPr>
              <w:t>23</w:t>
            </w:r>
            <w:r>
              <w:rPr>
                <w:noProof/>
                <w:webHidden/>
              </w:rPr>
              <w:fldChar w:fldCharType="end"/>
            </w:r>
          </w:hyperlink>
        </w:p>
        <w:p w:rsidR="00EA72BA" w:rsidRDefault="00EA72BA">
          <w:pPr>
            <w:pStyle w:val="TDC2"/>
            <w:rPr>
              <w:rFonts w:asciiTheme="minorHAnsi" w:eastAsiaTheme="minorEastAsia" w:hAnsiTheme="minorHAnsi" w:cstheme="minorBidi"/>
              <w:b w:val="0"/>
              <w:noProof/>
              <w:sz w:val="22"/>
              <w:szCs w:val="22"/>
              <w:lang w:val="es-ES"/>
            </w:rPr>
          </w:pPr>
          <w:hyperlink w:anchor="_Toc49761177" w:history="1">
            <w:r w:rsidRPr="00BB1333">
              <w:rPr>
                <w:rStyle w:val="Hipervnculo"/>
                <w:rFonts w:cs="Arial"/>
                <w:i/>
                <w:noProof/>
                <w:kern w:val="28"/>
              </w:rPr>
              <w:t>Comunicación de incidencias en la transmisión</w:t>
            </w:r>
            <w:r>
              <w:rPr>
                <w:noProof/>
                <w:webHidden/>
              </w:rPr>
              <w:tab/>
            </w:r>
            <w:r>
              <w:rPr>
                <w:noProof/>
                <w:webHidden/>
              </w:rPr>
              <w:fldChar w:fldCharType="begin"/>
            </w:r>
            <w:r>
              <w:rPr>
                <w:noProof/>
                <w:webHidden/>
              </w:rPr>
              <w:instrText xml:space="preserve"> PAGEREF _Toc49761177 \h </w:instrText>
            </w:r>
            <w:r>
              <w:rPr>
                <w:noProof/>
                <w:webHidden/>
              </w:rPr>
            </w:r>
            <w:r>
              <w:rPr>
                <w:noProof/>
                <w:webHidden/>
              </w:rPr>
              <w:fldChar w:fldCharType="separate"/>
            </w:r>
            <w:r>
              <w:rPr>
                <w:noProof/>
                <w:webHidden/>
              </w:rPr>
              <w:t>24</w:t>
            </w:r>
            <w:r>
              <w:rPr>
                <w:noProof/>
                <w:webHidden/>
              </w:rPr>
              <w:fldChar w:fldCharType="end"/>
            </w:r>
          </w:hyperlink>
        </w:p>
        <w:p w:rsidR="00EA72BA" w:rsidRDefault="00EA72BA">
          <w:pPr>
            <w:pStyle w:val="TDC1"/>
            <w:rPr>
              <w:rFonts w:asciiTheme="minorHAnsi" w:eastAsiaTheme="minorEastAsia" w:hAnsiTheme="minorHAnsi" w:cstheme="minorBidi"/>
              <w:noProof/>
              <w:sz w:val="22"/>
              <w:szCs w:val="22"/>
              <w:lang w:val="es-ES"/>
            </w:rPr>
          </w:pPr>
          <w:hyperlink w:anchor="_Toc49761178" w:history="1">
            <w:r w:rsidRPr="00BB1333">
              <w:rPr>
                <w:rStyle w:val="Hipervnculo"/>
                <w:rFonts w:cs="Arial"/>
                <w:b/>
                <w:noProof/>
                <w:kern w:val="28"/>
              </w:rPr>
              <w:t>Gestión de las Autorizaciones N851 en la AEAT</w:t>
            </w:r>
            <w:r>
              <w:rPr>
                <w:noProof/>
                <w:webHidden/>
              </w:rPr>
              <w:tab/>
            </w:r>
            <w:r>
              <w:rPr>
                <w:noProof/>
                <w:webHidden/>
              </w:rPr>
              <w:fldChar w:fldCharType="begin"/>
            </w:r>
            <w:r>
              <w:rPr>
                <w:noProof/>
                <w:webHidden/>
              </w:rPr>
              <w:instrText xml:space="preserve"> PAGEREF _Toc49761178 \h </w:instrText>
            </w:r>
            <w:r>
              <w:rPr>
                <w:noProof/>
                <w:webHidden/>
              </w:rPr>
            </w:r>
            <w:r>
              <w:rPr>
                <w:noProof/>
                <w:webHidden/>
              </w:rPr>
              <w:fldChar w:fldCharType="separate"/>
            </w:r>
            <w:r>
              <w:rPr>
                <w:noProof/>
                <w:webHidden/>
              </w:rPr>
              <w:t>25</w:t>
            </w:r>
            <w:r>
              <w:rPr>
                <w:noProof/>
                <w:webHidden/>
              </w:rPr>
              <w:fldChar w:fldCharType="end"/>
            </w:r>
          </w:hyperlink>
        </w:p>
        <w:p w:rsidR="00EA72BA" w:rsidRDefault="00EA72BA">
          <w:pPr>
            <w:pStyle w:val="TDC1"/>
            <w:rPr>
              <w:rFonts w:asciiTheme="minorHAnsi" w:eastAsiaTheme="minorEastAsia" w:hAnsiTheme="minorHAnsi" w:cstheme="minorBidi"/>
              <w:noProof/>
              <w:sz w:val="22"/>
              <w:szCs w:val="22"/>
              <w:lang w:val="es-ES"/>
            </w:rPr>
          </w:pPr>
          <w:hyperlink w:anchor="_Toc49761179" w:history="1">
            <w:r w:rsidRPr="00BB1333">
              <w:rPr>
                <w:rStyle w:val="Hipervnculo"/>
                <w:rFonts w:cs="Arial"/>
                <w:b/>
                <w:noProof/>
                <w:kern w:val="28"/>
              </w:rPr>
              <w:t>Gestión de Los Certificados 1414 en la AEAT</w:t>
            </w:r>
            <w:r>
              <w:rPr>
                <w:noProof/>
                <w:webHidden/>
              </w:rPr>
              <w:tab/>
            </w:r>
            <w:r>
              <w:rPr>
                <w:noProof/>
                <w:webHidden/>
              </w:rPr>
              <w:fldChar w:fldCharType="begin"/>
            </w:r>
            <w:r>
              <w:rPr>
                <w:noProof/>
                <w:webHidden/>
              </w:rPr>
              <w:instrText xml:space="preserve"> PAGEREF _Toc49761179 \h </w:instrText>
            </w:r>
            <w:r>
              <w:rPr>
                <w:noProof/>
                <w:webHidden/>
              </w:rPr>
            </w:r>
            <w:r>
              <w:rPr>
                <w:noProof/>
                <w:webHidden/>
              </w:rPr>
              <w:fldChar w:fldCharType="separate"/>
            </w:r>
            <w:r>
              <w:rPr>
                <w:noProof/>
                <w:webHidden/>
              </w:rPr>
              <w:t>25</w:t>
            </w:r>
            <w:r>
              <w:rPr>
                <w:noProof/>
                <w:webHidden/>
              </w:rPr>
              <w:fldChar w:fldCharType="end"/>
            </w:r>
          </w:hyperlink>
        </w:p>
        <w:p w:rsidR="004421FC" w:rsidRDefault="00BE52C8">
          <w:r>
            <w:fldChar w:fldCharType="end"/>
          </w:r>
        </w:p>
      </w:sdtContent>
    </w:sdt>
    <w:p w:rsidR="0009433F" w:rsidRPr="0009433F" w:rsidRDefault="0009433F" w:rsidP="0009433F">
      <w:pPr>
        <w:spacing w:after="0" w:line="240" w:lineRule="auto"/>
        <w:rPr>
          <w:rFonts w:eastAsia="Times New Roman" w:cs="Times New Roman"/>
          <w:caps/>
          <w:sz w:val="32"/>
          <w:szCs w:val="20"/>
          <w:u w:val="single"/>
          <w:lang w:val="es-ES_tradnl" w:eastAsia="es-ES"/>
        </w:rPr>
      </w:pPr>
    </w:p>
    <w:p w:rsidR="0009433F" w:rsidRPr="0009433F" w:rsidRDefault="0009433F" w:rsidP="0009433F">
      <w:pPr>
        <w:keepNext/>
        <w:spacing w:before="240" w:after="120" w:line="240" w:lineRule="auto"/>
        <w:ind w:left="708" w:hanging="708"/>
        <w:outlineLvl w:val="0"/>
        <w:rPr>
          <w:rFonts w:eastAsia="Times New Roman" w:cs="Arial"/>
          <w:b/>
          <w:kern w:val="28"/>
          <w:sz w:val="36"/>
          <w:szCs w:val="20"/>
          <w:lang w:val="es-ES_tradnl" w:eastAsia="es-ES"/>
        </w:rPr>
      </w:pPr>
      <w:bookmarkStart w:id="3" w:name="_GoBack"/>
      <w:bookmarkEnd w:id="3"/>
      <w:r w:rsidRPr="0009433F">
        <w:rPr>
          <w:rFonts w:eastAsia="Times New Roman" w:cs="Times New Roman"/>
          <w:b/>
          <w:caps/>
          <w:sz w:val="32"/>
          <w:szCs w:val="20"/>
          <w:u w:val="single"/>
          <w:lang w:val="es-ES_tradnl" w:eastAsia="es-ES"/>
        </w:rPr>
        <w:br w:type="page"/>
      </w:r>
      <w:bookmarkStart w:id="4" w:name="_Toc147209792"/>
      <w:bookmarkStart w:id="5" w:name="_Toc418495807"/>
      <w:bookmarkStart w:id="6" w:name="_Toc49761163"/>
      <w:r w:rsidRPr="0009433F">
        <w:rPr>
          <w:rFonts w:eastAsia="Times New Roman" w:cs="Arial"/>
          <w:b/>
          <w:kern w:val="28"/>
          <w:sz w:val="36"/>
          <w:szCs w:val="20"/>
          <w:lang w:val="es-ES_tradnl" w:eastAsia="es-ES"/>
        </w:rPr>
        <w:lastRenderedPageBreak/>
        <w:t>Control de versiones</w:t>
      </w:r>
      <w:bookmarkEnd w:id="4"/>
      <w:bookmarkEnd w:id="5"/>
      <w:bookmarkEnd w:id="6"/>
    </w:p>
    <w:p w:rsidR="0009433F" w:rsidRPr="0009433F" w:rsidRDefault="0009433F" w:rsidP="0009433F">
      <w:pPr>
        <w:spacing w:after="0" w:line="240" w:lineRule="auto"/>
        <w:jc w:val="both"/>
        <w:rPr>
          <w:rFonts w:eastAsia="Times New Roman" w:cs="Times New Roman"/>
          <w:sz w:val="24"/>
          <w:szCs w:val="20"/>
          <w:lang w:eastAsia="es-ES"/>
        </w:rPr>
      </w:pPr>
      <w:bookmarkStart w:id="7" w:name="_Toc246298074"/>
      <w:bookmarkStart w:id="8" w:name="_Toc246301658"/>
      <w:bookmarkStart w:id="9" w:name="_Toc246303736"/>
      <w:bookmarkStart w:id="10" w:name="_Toc246383072"/>
      <w:bookmarkStart w:id="11" w:name="_Toc246491676"/>
      <w:bookmarkStart w:id="12" w:name="_Toc253560474"/>
      <w:bookmarkStart w:id="13" w:name="_Toc256075797"/>
      <w:bookmarkStart w:id="14" w:name="_Toc256079636"/>
      <w:bookmarkStart w:id="15" w:name="_Toc256080039"/>
      <w:bookmarkStart w:id="16" w:name="_Toc256080134"/>
      <w:bookmarkStart w:id="17" w:name="_Toc309115745"/>
      <w:bookmarkStart w:id="18" w:name="_Toc309133109"/>
      <w:bookmarkStart w:id="19" w:name="_Toc309290423"/>
      <w:bookmarkStart w:id="20" w:name="_Toc309298090"/>
      <w:bookmarkStart w:id="21" w:name="_Toc309298145"/>
      <w:bookmarkStart w:id="22" w:name="_Toc309298183"/>
      <w:bookmarkStart w:id="23" w:name="_Toc309298352"/>
      <w:bookmarkStart w:id="24" w:name="_Toc309368127"/>
      <w:bookmarkStart w:id="25" w:name="_Toc309649539"/>
      <w:bookmarkStart w:id="26" w:name="_Toc309650271"/>
      <w:bookmarkStart w:id="27" w:name="_Toc310333744"/>
      <w:bookmarkStart w:id="28" w:name="_Toc310334829"/>
      <w:bookmarkStart w:id="29" w:name="_Toc310335065"/>
      <w:bookmarkStart w:id="30" w:name="_Toc310336074"/>
      <w:bookmarkStart w:id="31" w:name="_Toc310336491"/>
      <w:bookmarkStart w:id="32" w:name="_Toc310337513"/>
      <w:bookmarkStart w:id="33" w:name="_Toc310337610"/>
      <w:bookmarkStart w:id="34" w:name="_Toc310338009"/>
      <w:bookmarkStart w:id="35" w:name="_Toc310338321"/>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r w:rsidRPr="0009433F">
        <w:rPr>
          <w:rFonts w:eastAsia="Times New Roman" w:cs="Times New Roman"/>
          <w:b/>
          <w:sz w:val="24"/>
          <w:szCs w:val="20"/>
          <w:lang w:eastAsia="es-ES"/>
        </w:rPr>
        <w:t>Versión 1.0</w:t>
      </w:r>
      <w:r w:rsidRPr="0009433F">
        <w:rPr>
          <w:rFonts w:eastAsia="Times New Roman" w:cs="Times New Roman"/>
          <w:sz w:val="24"/>
          <w:szCs w:val="20"/>
          <w:lang w:eastAsia="es-ES"/>
        </w:rPr>
        <w:t>. Versión inicial.</w:t>
      </w:r>
    </w:p>
    <w:p w:rsidR="0009433F" w:rsidRPr="0009433F" w:rsidRDefault="0009433F" w:rsidP="0009433F">
      <w:pPr>
        <w:spacing w:after="0" w:line="240" w:lineRule="auto"/>
        <w:jc w:val="both"/>
        <w:rPr>
          <w:rFonts w:eastAsia="Times New Roman" w:cs="Times New Roman"/>
          <w:sz w:val="24"/>
          <w:szCs w:val="20"/>
          <w:lang w:eastAsia="es-ES"/>
        </w:rPr>
      </w:pPr>
    </w:p>
    <w:p w:rsidR="002F7087" w:rsidRDefault="0009433F" w:rsidP="0009433F">
      <w:pPr>
        <w:autoSpaceDE w:val="0"/>
        <w:autoSpaceDN w:val="0"/>
        <w:adjustRightInd w:val="0"/>
        <w:spacing w:after="0" w:line="240" w:lineRule="auto"/>
        <w:rPr>
          <w:rFonts w:eastAsia="Times New Roman" w:cs="Times New Roman"/>
          <w:b/>
          <w:sz w:val="24"/>
          <w:szCs w:val="20"/>
          <w:lang w:eastAsia="es-ES"/>
        </w:rPr>
      </w:pPr>
      <w:r w:rsidRPr="0009433F">
        <w:rPr>
          <w:rFonts w:eastAsia="Times New Roman" w:cs="Times New Roman"/>
          <w:b/>
          <w:sz w:val="24"/>
          <w:szCs w:val="20"/>
          <w:lang w:eastAsia="es-ES"/>
        </w:rPr>
        <w:t xml:space="preserve">Versión 2.0.  </w:t>
      </w:r>
    </w:p>
    <w:p w:rsidR="00C46DB6" w:rsidRDefault="00C46DB6" w:rsidP="0009433F">
      <w:pPr>
        <w:autoSpaceDE w:val="0"/>
        <w:autoSpaceDN w:val="0"/>
        <w:adjustRightInd w:val="0"/>
        <w:spacing w:after="0" w:line="240" w:lineRule="auto"/>
        <w:rPr>
          <w:rFonts w:eastAsia="Times New Roman" w:cs="Times New Roman"/>
          <w:b/>
          <w:sz w:val="24"/>
          <w:szCs w:val="20"/>
          <w:lang w:eastAsia="es-ES"/>
        </w:rPr>
      </w:pPr>
    </w:p>
    <w:p w:rsidR="00931C66" w:rsidRDefault="00931C66" w:rsidP="009F13F9">
      <w:pPr>
        <w:autoSpaceDE w:val="0"/>
        <w:autoSpaceDN w:val="0"/>
        <w:adjustRightInd w:val="0"/>
        <w:spacing w:after="0" w:line="240" w:lineRule="auto"/>
        <w:jc w:val="both"/>
        <w:rPr>
          <w:rFonts w:cs="Garamond"/>
          <w:sz w:val="24"/>
          <w:szCs w:val="24"/>
        </w:rPr>
      </w:pPr>
      <w:r w:rsidRPr="0071113E">
        <w:rPr>
          <w:rFonts w:cs="Garamond"/>
          <w:sz w:val="24"/>
          <w:szCs w:val="24"/>
        </w:rPr>
        <w:t>Inclusión de la siguiente nueva información.</w:t>
      </w:r>
    </w:p>
    <w:p w:rsidR="00FF2143" w:rsidRPr="0071113E" w:rsidRDefault="00FF2143" w:rsidP="009F13F9">
      <w:pPr>
        <w:autoSpaceDE w:val="0"/>
        <w:autoSpaceDN w:val="0"/>
        <w:adjustRightInd w:val="0"/>
        <w:spacing w:after="0" w:line="240" w:lineRule="auto"/>
        <w:jc w:val="both"/>
        <w:rPr>
          <w:rFonts w:cs="Garamond"/>
          <w:sz w:val="24"/>
          <w:szCs w:val="24"/>
        </w:rPr>
      </w:pPr>
    </w:p>
    <w:p w:rsidR="00931C66" w:rsidRPr="0071113E" w:rsidRDefault="00931C66" w:rsidP="009F13F9">
      <w:pPr>
        <w:pStyle w:val="Prrafodelista"/>
        <w:numPr>
          <w:ilvl w:val="0"/>
          <w:numId w:val="8"/>
        </w:numPr>
        <w:autoSpaceDE w:val="0"/>
        <w:autoSpaceDN w:val="0"/>
        <w:adjustRightInd w:val="0"/>
        <w:jc w:val="both"/>
        <w:rPr>
          <w:rFonts w:asciiTheme="minorHAnsi" w:hAnsiTheme="minorHAnsi" w:cs="Garamond"/>
          <w:szCs w:val="24"/>
        </w:rPr>
      </w:pPr>
      <w:r w:rsidRPr="0071113E">
        <w:rPr>
          <w:rFonts w:asciiTheme="minorHAnsi" w:hAnsiTheme="minorHAnsi" w:cs="Garamond"/>
          <w:szCs w:val="24"/>
        </w:rPr>
        <w:t>El dato Declaración Sumaria pasa a llamarse Documento Aduanero.</w:t>
      </w:r>
    </w:p>
    <w:p w:rsidR="00EF7356" w:rsidRPr="0071113E" w:rsidRDefault="00EF7356" w:rsidP="009F13F9">
      <w:pPr>
        <w:pStyle w:val="Prrafodelista"/>
        <w:numPr>
          <w:ilvl w:val="0"/>
          <w:numId w:val="8"/>
        </w:numPr>
        <w:autoSpaceDE w:val="0"/>
        <w:autoSpaceDN w:val="0"/>
        <w:adjustRightInd w:val="0"/>
        <w:jc w:val="both"/>
        <w:rPr>
          <w:rFonts w:asciiTheme="minorHAnsi" w:hAnsiTheme="minorHAnsi" w:cs="Garamond"/>
          <w:szCs w:val="24"/>
        </w:rPr>
      </w:pPr>
      <w:r w:rsidRPr="0071113E">
        <w:rPr>
          <w:rFonts w:asciiTheme="minorHAnsi" w:hAnsiTheme="minorHAnsi" w:cs="Garamond"/>
          <w:szCs w:val="24"/>
        </w:rPr>
        <w:t>Se crea un dato previo a ‘Documento Aduanero’, el ‘Tipo de Documento’ para identificar si el documento es un DUA, una sumaria Marítima o una sumaria Aérea.</w:t>
      </w:r>
    </w:p>
    <w:p w:rsidR="00931C66" w:rsidRPr="0071113E" w:rsidRDefault="00931C66" w:rsidP="009F13F9">
      <w:pPr>
        <w:pStyle w:val="Prrafodelista"/>
        <w:numPr>
          <w:ilvl w:val="0"/>
          <w:numId w:val="8"/>
        </w:numPr>
        <w:autoSpaceDE w:val="0"/>
        <w:autoSpaceDN w:val="0"/>
        <w:adjustRightInd w:val="0"/>
        <w:jc w:val="both"/>
        <w:rPr>
          <w:rFonts w:asciiTheme="minorHAnsi" w:hAnsiTheme="minorHAnsi" w:cs="Garamond"/>
          <w:szCs w:val="24"/>
        </w:rPr>
      </w:pPr>
      <w:r w:rsidRPr="0071113E">
        <w:rPr>
          <w:rFonts w:asciiTheme="minorHAnsi" w:hAnsiTheme="minorHAnsi" w:cs="Garamond"/>
          <w:szCs w:val="24"/>
        </w:rPr>
        <w:t xml:space="preserve">En </w:t>
      </w:r>
      <w:r w:rsidR="00EF7356" w:rsidRPr="0071113E">
        <w:rPr>
          <w:rFonts w:asciiTheme="minorHAnsi" w:hAnsiTheme="minorHAnsi" w:cs="Garamond"/>
          <w:szCs w:val="24"/>
        </w:rPr>
        <w:t>D</w:t>
      </w:r>
      <w:r w:rsidRPr="0071113E">
        <w:rPr>
          <w:rFonts w:asciiTheme="minorHAnsi" w:hAnsiTheme="minorHAnsi" w:cs="Garamond"/>
          <w:szCs w:val="24"/>
        </w:rPr>
        <w:t xml:space="preserve">ocumento </w:t>
      </w:r>
      <w:r w:rsidR="00EF7356" w:rsidRPr="0071113E">
        <w:rPr>
          <w:rFonts w:asciiTheme="minorHAnsi" w:hAnsiTheme="minorHAnsi" w:cs="Garamond"/>
          <w:szCs w:val="24"/>
        </w:rPr>
        <w:t>A</w:t>
      </w:r>
      <w:r w:rsidRPr="0071113E">
        <w:rPr>
          <w:rFonts w:asciiTheme="minorHAnsi" w:hAnsiTheme="minorHAnsi" w:cs="Garamond"/>
          <w:szCs w:val="24"/>
        </w:rPr>
        <w:t>duanero se va a admitir además de las sumarias</w:t>
      </w:r>
      <w:r w:rsidR="00EF7356" w:rsidRPr="0071113E">
        <w:rPr>
          <w:rFonts w:asciiTheme="minorHAnsi" w:hAnsiTheme="minorHAnsi" w:cs="Garamond"/>
          <w:szCs w:val="24"/>
        </w:rPr>
        <w:t>,</w:t>
      </w:r>
      <w:r w:rsidRPr="0071113E">
        <w:rPr>
          <w:rFonts w:asciiTheme="minorHAnsi" w:hAnsiTheme="minorHAnsi" w:cs="Garamond"/>
          <w:szCs w:val="24"/>
        </w:rPr>
        <w:t xml:space="preserve"> </w:t>
      </w:r>
      <w:r w:rsidR="00EF7356" w:rsidRPr="0071113E">
        <w:rPr>
          <w:rFonts w:asciiTheme="minorHAnsi" w:hAnsiTheme="minorHAnsi" w:cs="Garamond"/>
          <w:szCs w:val="24"/>
        </w:rPr>
        <w:t>el</w:t>
      </w:r>
      <w:r w:rsidRPr="0071113E">
        <w:rPr>
          <w:rFonts w:asciiTheme="minorHAnsi" w:hAnsiTheme="minorHAnsi" w:cs="Garamond"/>
          <w:szCs w:val="24"/>
        </w:rPr>
        <w:t xml:space="preserve"> documento DUA</w:t>
      </w:r>
      <w:r w:rsidR="00EF7356" w:rsidRPr="0071113E">
        <w:rPr>
          <w:rFonts w:asciiTheme="minorHAnsi" w:hAnsiTheme="minorHAnsi" w:cs="Garamond"/>
          <w:szCs w:val="24"/>
        </w:rPr>
        <w:t>,</w:t>
      </w:r>
      <w:r w:rsidRPr="0071113E">
        <w:rPr>
          <w:rFonts w:asciiTheme="minorHAnsi" w:hAnsiTheme="minorHAnsi" w:cs="Garamond"/>
          <w:szCs w:val="24"/>
        </w:rPr>
        <w:t xml:space="preserve"> </w:t>
      </w:r>
      <w:r w:rsidR="00EF7356" w:rsidRPr="0071113E">
        <w:rPr>
          <w:rFonts w:asciiTheme="minorHAnsi" w:hAnsiTheme="minorHAnsi" w:cs="Garamond"/>
          <w:szCs w:val="24"/>
        </w:rPr>
        <w:t>u</w:t>
      </w:r>
      <w:r w:rsidRPr="0071113E">
        <w:rPr>
          <w:rFonts w:asciiTheme="minorHAnsi" w:hAnsiTheme="minorHAnsi" w:cs="Garamond"/>
          <w:szCs w:val="24"/>
        </w:rPr>
        <w:t>tilizado para declarar el PreDua de una importación</w:t>
      </w:r>
      <w:r w:rsidR="00EF7356" w:rsidRPr="0071113E">
        <w:rPr>
          <w:rFonts w:asciiTheme="minorHAnsi" w:hAnsiTheme="minorHAnsi" w:cs="Garamond"/>
          <w:szCs w:val="24"/>
        </w:rPr>
        <w:t xml:space="preserve"> y </w:t>
      </w:r>
      <w:r w:rsidRPr="0071113E">
        <w:rPr>
          <w:rFonts w:asciiTheme="minorHAnsi" w:hAnsiTheme="minorHAnsi" w:cs="Garamond"/>
          <w:szCs w:val="24"/>
        </w:rPr>
        <w:t xml:space="preserve">se aumenta el tamaño para poder declarar el recinto de la declaración </w:t>
      </w:r>
      <w:r w:rsidR="00EF7356" w:rsidRPr="0071113E">
        <w:rPr>
          <w:rFonts w:asciiTheme="minorHAnsi" w:hAnsiTheme="minorHAnsi" w:cs="Garamond"/>
          <w:szCs w:val="24"/>
        </w:rPr>
        <w:t>S</w:t>
      </w:r>
      <w:r w:rsidRPr="0071113E">
        <w:rPr>
          <w:rFonts w:asciiTheme="minorHAnsi" w:hAnsiTheme="minorHAnsi" w:cs="Garamond"/>
          <w:szCs w:val="24"/>
        </w:rPr>
        <w:t>umaria aérea.</w:t>
      </w:r>
    </w:p>
    <w:p w:rsidR="00931C66" w:rsidRPr="0071113E" w:rsidRDefault="00931C66" w:rsidP="009F13F9">
      <w:pPr>
        <w:pStyle w:val="Prrafodelista"/>
        <w:numPr>
          <w:ilvl w:val="0"/>
          <w:numId w:val="8"/>
        </w:numPr>
        <w:autoSpaceDE w:val="0"/>
        <w:autoSpaceDN w:val="0"/>
        <w:adjustRightInd w:val="0"/>
        <w:jc w:val="both"/>
        <w:rPr>
          <w:rFonts w:asciiTheme="minorHAnsi" w:hAnsiTheme="minorHAnsi" w:cs="Garamond"/>
          <w:szCs w:val="24"/>
        </w:rPr>
      </w:pPr>
      <w:r w:rsidRPr="0071113E">
        <w:rPr>
          <w:rFonts w:asciiTheme="minorHAnsi" w:hAnsiTheme="minorHAnsi" w:cs="Garamond"/>
          <w:szCs w:val="24"/>
        </w:rPr>
        <w:t>Indicador de uso. Con 3 valores.</w:t>
      </w:r>
    </w:p>
    <w:p w:rsidR="00931C66" w:rsidRPr="0071113E" w:rsidRDefault="00EF7356" w:rsidP="009F13F9">
      <w:pPr>
        <w:pStyle w:val="Prrafodelista"/>
        <w:numPr>
          <w:ilvl w:val="0"/>
          <w:numId w:val="8"/>
        </w:numPr>
        <w:autoSpaceDE w:val="0"/>
        <w:autoSpaceDN w:val="0"/>
        <w:adjustRightInd w:val="0"/>
        <w:jc w:val="both"/>
        <w:rPr>
          <w:rFonts w:asciiTheme="minorHAnsi" w:hAnsiTheme="minorHAnsi" w:cs="Garamond"/>
          <w:szCs w:val="24"/>
        </w:rPr>
      </w:pPr>
      <w:r w:rsidRPr="0071113E">
        <w:rPr>
          <w:rFonts w:asciiTheme="minorHAnsi" w:hAnsiTheme="minorHAnsi" w:cs="Garamond"/>
          <w:szCs w:val="24"/>
        </w:rPr>
        <w:t>Tipo</w:t>
      </w:r>
      <w:r w:rsidR="00931C66" w:rsidRPr="0071113E">
        <w:rPr>
          <w:rFonts w:asciiTheme="minorHAnsi" w:hAnsiTheme="minorHAnsi" w:cs="Garamond"/>
          <w:szCs w:val="24"/>
        </w:rPr>
        <w:t xml:space="preserve"> de Comercio Exterior. Para </w:t>
      </w:r>
      <w:r w:rsidRPr="0071113E">
        <w:rPr>
          <w:rFonts w:asciiTheme="minorHAnsi" w:hAnsiTheme="minorHAnsi" w:cs="Garamond"/>
          <w:szCs w:val="24"/>
        </w:rPr>
        <w:t>indicar I</w:t>
      </w:r>
      <w:r w:rsidR="00931C66" w:rsidRPr="0071113E">
        <w:rPr>
          <w:rFonts w:asciiTheme="minorHAnsi" w:hAnsiTheme="minorHAnsi" w:cs="Garamond"/>
          <w:szCs w:val="24"/>
        </w:rPr>
        <w:t xml:space="preserve">mportación o </w:t>
      </w:r>
      <w:r w:rsidRPr="0071113E">
        <w:rPr>
          <w:rFonts w:asciiTheme="minorHAnsi" w:hAnsiTheme="minorHAnsi" w:cs="Garamond"/>
          <w:szCs w:val="24"/>
        </w:rPr>
        <w:t>T</w:t>
      </w:r>
      <w:r w:rsidR="00931C66" w:rsidRPr="0071113E">
        <w:rPr>
          <w:rFonts w:asciiTheme="minorHAnsi" w:hAnsiTheme="minorHAnsi" w:cs="Garamond"/>
          <w:szCs w:val="24"/>
        </w:rPr>
        <w:t>ránsito.</w:t>
      </w:r>
    </w:p>
    <w:p w:rsidR="00EF7356" w:rsidRPr="0071113E" w:rsidRDefault="00EF7356" w:rsidP="009F13F9">
      <w:pPr>
        <w:pStyle w:val="Prrafodelista"/>
        <w:numPr>
          <w:ilvl w:val="0"/>
          <w:numId w:val="8"/>
        </w:numPr>
        <w:autoSpaceDE w:val="0"/>
        <w:autoSpaceDN w:val="0"/>
        <w:adjustRightInd w:val="0"/>
        <w:jc w:val="both"/>
        <w:rPr>
          <w:rFonts w:asciiTheme="minorHAnsi" w:hAnsiTheme="minorHAnsi" w:cs="Garamond"/>
          <w:b/>
          <w:szCs w:val="24"/>
        </w:rPr>
      </w:pPr>
      <w:r w:rsidRPr="0071113E">
        <w:rPr>
          <w:rFonts w:asciiTheme="minorHAnsi" w:hAnsiTheme="minorHAnsi" w:cs="Garamond"/>
          <w:szCs w:val="24"/>
        </w:rPr>
        <w:t>Nuevo servicio web para validar los datos de un certificado antes de su envío a la AEAT.</w:t>
      </w:r>
    </w:p>
    <w:p w:rsidR="0009433F" w:rsidRDefault="0009433F" w:rsidP="009F13F9">
      <w:pPr>
        <w:pStyle w:val="Prrafodelista"/>
        <w:numPr>
          <w:ilvl w:val="0"/>
          <w:numId w:val="8"/>
        </w:numPr>
        <w:jc w:val="both"/>
        <w:rPr>
          <w:rFonts w:asciiTheme="minorHAnsi" w:hAnsiTheme="minorHAnsi"/>
        </w:rPr>
      </w:pPr>
      <w:r w:rsidRPr="0071113E">
        <w:rPr>
          <w:rFonts w:asciiTheme="minorHAnsi" w:hAnsiTheme="minorHAnsi"/>
        </w:rPr>
        <w:t>Además de por internet, admitir conexión a través de la red SARA, para lo que se añaden a las definiciones de los servicios</w:t>
      </w:r>
      <w:r w:rsidR="009C4C88" w:rsidRPr="0071113E">
        <w:rPr>
          <w:rFonts w:asciiTheme="minorHAnsi" w:hAnsiTheme="minorHAnsi"/>
        </w:rPr>
        <w:t>,</w:t>
      </w:r>
      <w:r w:rsidRPr="0071113E">
        <w:rPr>
          <w:rFonts w:asciiTheme="minorHAnsi" w:hAnsiTheme="minorHAnsi"/>
        </w:rPr>
        <w:t xml:space="preserve"> los </w:t>
      </w:r>
      <w:r w:rsidR="00182897" w:rsidRPr="0071113E">
        <w:rPr>
          <w:rFonts w:asciiTheme="minorHAnsi" w:hAnsiTheme="minorHAnsi"/>
        </w:rPr>
        <w:t>‘</w:t>
      </w:r>
      <w:r w:rsidRPr="0071113E">
        <w:rPr>
          <w:rFonts w:asciiTheme="minorHAnsi" w:hAnsiTheme="minorHAnsi"/>
        </w:rPr>
        <w:t>endpoint</w:t>
      </w:r>
      <w:r w:rsidR="00182897" w:rsidRPr="0071113E">
        <w:rPr>
          <w:rFonts w:asciiTheme="minorHAnsi" w:hAnsiTheme="minorHAnsi"/>
        </w:rPr>
        <w:t>’</w:t>
      </w:r>
      <w:r w:rsidRPr="0071113E">
        <w:rPr>
          <w:rFonts w:asciiTheme="minorHAnsi" w:hAnsiTheme="minorHAnsi"/>
        </w:rPr>
        <w:t xml:space="preserve"> para la red SARA.</w:t>
      </w:r>
    </w:p>
    <w:p w:rsidR="0027394C" w:rsidRDefault="0027394C" w:rsidP="009F13F9">
      <w:pPr>
        <w:pStyle w:val="Prrafodelista"/>
        <w:shd w:val="clear" w:color="auto" w:fill="FFFFFF" w:themeFill="background1"/>
        <w:ind w:left="720"/>
        <w:jc w:val="both"/>
        <w:rPr>
          <w:rFonts w:asciiTheme="minorHAnsi" w:hAnsiTheme="minorHAnsi"/>
        </w:rPr>
      </w:pPr>
    </w:p>
    <w:p w:rsidR="0027394C" w:rsidRDefault="0027394C" w:rsidP="009F13F9">
      <w:pPr>
        <w:shd w:val="clear" w:color="auto" w:fill="FFFFFF" w:themeFill="background1"/>
        <w:autoSpaceDE w:val="0"/>
        <w:autoSpaceDN w:val="0"/>
        <w:adjustRightInd w:val="0"/>
        <w:spacing w:after="0" w:line="240" w:lineRule="auto"/>
        <w:jc w:val="both"/>
        <w:rPr>
          <w:rFonts w:eastAsia="Times New Roman" w:cs="Times New Roman"/>
          <w:b/>
          <w:sz w:val="24"/>
          <w:szCs w:val="20"/>
          <w:lang w:eastAsia="es-ES"/>
        </w:rPr>
      </w:pPr>
      <w:r>
        <w:rPr>
          <w:rFonts w:eastAsia="Times New Roman" w:cs="Times New Roman"/>
          <w:b/>
          <w:sz w:val="24"/>
          <w:szCs w:val="20"/>
          <w:lang w:eastAsia="es-ES"/>
        </w:rPr>
        <w:t>Versión 3</w:t>
      </w:r>
      <w:r w:rsidRPr="0009433F">
        <w:rPr>
          <w:rFonts w:eastAsia="Times New Roman" w:cs="Times New Roman"/>
          <w:b/>
          <w:sz w:val="24"/>
          <w:szCs w:val="20"/>
          <w:lang w:eastAsia="es-ES"/>
        </w:rPr>
        <w:t xml:space="preserve">.0.  </w:t>
      </w:r>
    </w:p>
    <w:p w:rsidR="00C46DB6" w:rsidRDefault="00C46DB6" w:rsidP="009F13F9">
      <w:pPr>
        <w:shd w:val="clear" w:color="auto" w:fill="FFFFFF" w:themeFill="background1"/>
        <w:autoSpaceDE w:val="0"/>
        <w:autoSpaceDN w:val="0"/>
        <w:adjustRightInd w:val="0"/>
        <w:spacing w:after="0" w:line="240" w:lineRule="auto"/>
        <w:jc w:val="both"/>
        <w:rPr>
          <w:rFonts w:eastAsia="Times New Roman" w:cs="Times New Roman"/>
          <w:b/>
          <w:sz w:val="24"/>
          <w:szCs w:val="20"/>
          <w:lang w:eastAsia="es-ES"/>
        </w:rPr>
      </w:pPr>
    </w:p>
    <w:p w:rsidR="00846922" w:rsidRPr="00846922" w:rsidRDefault="00846922" w:rsidP="009F13F9">
      <w:pPr>
        <w:shd w:val="clear" w:color="auto" w:fill="FFFFFF" w:themeFill="background1"/>
        <w:autoSpaceDE w:val="0"/>
        <w:autoSpaceDN w:val="0"/>
        <w:adjustRightInd w:val="0"/>
        <w:spacing w:after="0" w:line="240" w:lineRule="auto"/>
        <w:jc w:val="both"/>
        <w:rPr>
          <w:rFonts w:cs="Garamond"/>
          <w:sz w:val="24"/>
          <w:szCs w:val="24"/>
        </w:rPr>
      </w:pPr>
      <w:r w:rsidRPr="00846922">
        <w:rPr>
          <w:rFonts w:cs="Garamond"/>
          <w:sz w:val="24"/>
          <w:szCs w:val="24"/>
        </w:rPr>
        <w:t>Nuevas versiones de servicios web a partir de la gestión de CEXVEG con Traces TNT</w:t>
      </w:r>
      <w:r w:rsidR="00BD0AA2">
        <w:rPr>
          <w:rFonts w:cs="Garamond"/>
          <w:sz w:val="24"/>
          <w:szCs w:val="24"/>
        </w:rPr>
        <w:t>:</w:t>
      </w:r>
    </w:p>
    <w:p w:rsidR="00846922" w:rsidRPr="00846922" w:rsidRDefault="00846922" w:rsidP="009F13F9">
      <w:pPr>
        <w:shd w:val="clear" w:color="auto" w:fill="FFFFFF" w:themeFill="background1"/>
        <w:autoSpaceDE w:val="0"/>
        <w:autoSpaceDN w:val="0"/>
        <w:adjustRightInd w:val="0"/>
        <w:spacing w:after="0" w:line="240" w:lineRule="auto"/>
        <w:jc w:val="both"/>
        <w:rPr>
          <w:rFonts w:cs="Garamond"/>
          <w:szCs w:val="24"/>
        </w:rPr>
      </w:pPr>
    </w:p>
    <w:p w:rsidR="002D7FD6" w:rsidRPr="00F13484" w:rsidRDefault="00C46DB6" w:rsidP="009F13F9">
      <w:pPr>
        <w:numPr>
          <w:ilvl w:val="0"/>
          <w:numId w:val="3"/>
        </w:numPr>
        <w:shd w:val="clear" w:color="auto" w:fill="FFFFFF" w:themeFill="background1"/>
        <w:spacing w:after="0" w:line="240" w:lineRule="auto"/>
        <w:jc w:val="both"/>
        <w:rPr>
          <w:rFonts w:eastAsia="Times New Roman" w:cs="Times New Roman"/>
          <w:bCs/>
          <w:sz w:val="24"/>
          <w:szCs w:val="20"/>
          <w:lang w:val="es-ES_tradnl" w:eastAsia="es-ES"/>
        </w:rPr>
      </w:pPr>
      <w:r w:rsidRPr="004A73AC">
        <w:rPr>
          <w:rFonts w:eastAsia="Times New Roman" w:cs="Times New Roman"/>
          <w:bCs/>
          <w:sz w:val="24"/>
          <w:szCs w:val="20"/>
          <w:lang w:val="es-ES_tradnl" w:eastAsia="es-ES"/>
        </w:rPr>
        <w:t>Servicio We</w:t>
      </w:r>
      <w:r w:rsidR="00FF2143">
        <w:rPr>
          <w:rFonts w:eastAsia="Times New Roman" w:cs="Times New Roman"/>
          <w:bCs/>
          <w:sz w:val="24"/>
          <w:szCs w:val="20"/>
          <w:lang w:val="es-ES_tradnl" w:eastAsia="es-ES"/>
        </w:rPr>
        <w:t xml:space="preserve">b “Alta/Modificación/Validación </w:t>
      </w:r>
      <w:r w:rsidRPr="004A73AC">
        <w:rPr>
          <w:rFonts w:eastAsia="Times New Roman" w:cs="Times New Roman"/>
          <w:bCs/>
          <w:sz w:val="24"/>
          <w:szCs w:val="20"/>
          <w:lang w:val="es-ES_tradnl" w:eastAsia="es-ES"/>
        </w:rPr>
        <w:t>Datos</w:t>
      </w:r>
      <w:r w:rsidR="002D7FD6" w:rsidRPr="004A73AC">
        <w:rPr>
          <w:rFonts w:eastAsia="Times New Roman" w:cs="Times New Roman"/>
          <w:bCs/>
          <w:sz w:val="24"/>
          <w:szCs w:val="20"/>
          <w:lang w:val="es-ES_tradnl" w:eastAsia="es-ES"/>
        </w:rPr>
        <w:t>”</w:t>
      </w:r>
      <w:r w:rsidRPr="004A73AC">
        <w:rPr>
          <w:rFonts w:eastAsia="Times New Roman" w:cs="Times New Roman"/>
          <w:bCs/>
          <w:sz w:val="24"/>
          <w:szCs w:val="20"/>
          <w:lang w:val="es-ES_tradnl" w:eastAsia="es-ES"/>
        </w:rPr>
        <w:t xml:space="preserve"> de un Certificado </w:t>
      </w:r>
      <w:r w:rsidR="00FF2143">
        <w:rPr>
          <w:rFonts w:eastAsia="Times New Roman" w:cs="Times New Roman"/>
          <w:bCs/>
          <w:sz w:val="24"/>
          <w:szCs w:val="20"/>
          <w:lang w:val="es-ES_tradnl" w:eastAsia="es-ES"/>
        </w:rPr>
        <w:t>en AEAT</w:t>
      </w:r>
      <w:r w:rsidR="00F13484">
        <w:rPr>
          <w:rFonts w:eastAsia="Times New Roman" w:cs="Times New Roman"/>
          <w:bCs/>
          <w:sz w:val="24"/>
          <w:szCs w:val="20"/>
          <w:lang w:val="es-ES_tradnl" w:eastAsia="es-ES"/>
        </w:rPr>
        <w:t>. Nueva información:</w:t>
      </w:r>
    </w:p>
    <w:p w:rsidR="00FF2143" w:rsidRDefault="00FF2143" w:rsidP="009F13F9">
      <w:pPr>
        <w:shd w:val="clear" w:color="auto" w:fill="FFFFFF" w:themeFill="background1"/>
        <w:spacing w:after="0" w:line="240" w:lineRule="auto"/>
        <w:ind w:left="907"/>
        <w:jc w:val="both"/>
        <w:rPr>
          <w:rFonts w:eastAsia="Times New Roman" w:cs="Times New Roman"/>
          <w:bCs/>
          <w:sz w:val="24"/>
          <w:szCs w:val="20"/>
          <w:lang w:val="es-ES_tradnl" w:eastAsia="es-ES"/>
        </w:rPr>
      </w:pPr>
    </w:p>
    <w:p w:rsidR="00060497" w:rsidRDefault="002B7B0F" w:rsidP="009F13F9">
      <w:pPr>
        <w:pStyle w:val="Prrafodelista"/>
        <w:numPr>
          <w:ilvl w:val="0"/>
          <w:numId w:val="18"/>
        </w:numPr>
        <w:shd w:val="clear" w:color="auto" w:fill="FFFFFF" w:themeFill="background1"/>
        <w:jc w:val="both"/>
        <w:rPr>
          <w:rFonts w:asciiTheme="minorHAnsi" w:hAnsiTheme="minorHAnsi" w:cs="Garamond"/>
          <w:szCs w:val="24"/>
        </w:rPr>
      </w:pPr>
      <w:r w:rsidRPr="002B7B0F">
        <w:rPr>
          <w:rFonts w:asciiTheme="minorHAnsi" w:hAnsiTheme="minorHAnsi" w:cs="Garamond"/>
          <w:szCs w:val="24"/>
        </w:rPr>
        <w:t>Número d</w:t>
      </w:r>
      <w:r>
        <w:rPr>
          <w:rFonts w:asciiTheme="minorHAnsi" w:hAnsiTheme="minorHAnsi" w:cs="Garamond"/>
          <w:szCs w:val="24"/>
        </w:rPr>
        <w:t xml:space="preserve">e la Autorización </w:t>
      </w:r>
      <w:r w:rsidR="002251DC">
        <w:rPr>
          <w:rFonts w:asciiTheme="minorHAnsi" w:hAnsiTheme="minorHAnsi" w:cs="Garamond"/>
          <w:szCs w:val="24"/>
        </w:rPr>
        <w:t>o</w:t>
      </w:r>
      <w:r>
        <w:rPr>
          <w:rFonts w:asciiTheme="minorHAnsi" w:hAnsiTheme="minorHAnsi" w:cs="Garamond"/>
          <w:szCs w:val="24"/>
        </w:rPr>
        <w:t xml:space="preserve"> Certificado. Su formato </w:t>
      </w:r>
      <w:r w:rsidR="00060497">
        <w:rPr>
          <w:rFonts w:asciiTheme="minorHAnsi" w:hAnsiTheme="minorHAnsi" w:cs="Garamond"/>
          <w:szCs w:val="24"/>
        </w:rPr>
        <w:t xml:space="preserve">es el que </w:t>
      </w:r>
      <w:r>
        <w:rPr>
          <w:rFonts w:asciiTheme="minorHAnsi" w:hAnsiTheme="minorHAnsi" w:cs="Garamond"/>
          <w:szCs w:val="24"/>
        </w:rPr>
        <w:t xml:space="preserve">proporciona TracesTNT. Será </w:t>
      </w:r>
      <w:r w:rsidR="002251DC">
        <w:rPr>
          <w:rFonts w:asciiTheme="minorHAnsi" w:hAnsiTheme="minorHAnsi" w:cs="Garamond"/>
          <w:szCs w:val="24"/>
        </w:rPr>
        <w:t>la clave CHED</w:t>
      </w:r>
      <w:r w:rsidR="00846922">
        <w:rPr>
          <w:rFonts w:asciiTheme="minorHAnsi" w:hAnsiTheme="minorHAnsi" w:cs="Garamond"/>
          <w:szCs w:val="24"/>
        </w:rPr>
        <w:t>-</w:t>
      </w:r>
      <w:r w:rsidR="002251DC">
        <w:rPr>
          <w:rFonts w:asciiTheme="minorHAnsi" w:hAnsiTheme="minorHAnsi" w:cs="Garamond"/>
          <w:szCs w:val="24"/>
        </w:rPr>
        <w:t>PP. O</w:t>
      </w:r>
      <w:r>
        <w:rPr>
          <w:rFonts w:asciiTheme="minorHAnsi" w:hAnsiTheme="minorHAnsi" w:cs="Garamond"/>
          <w:szCs w:val="24"/>
        </w:rPr>
        <w:t>pcional en el caso de Validación</w:t>
      </w:r>
      <w:r w:rsidR="002251DC">
        <w:rPr>
          <w:rFonts w:asciiTheme="minorHAnsi" w:hAnsiTheme="minorHAnsi" w:cs="Garamond"/>
          <w:szCs w:val="24"/>
        </w:rPr>
        <w:t>.</w:t>
      </w:r>
    </w:p>
    <w:p w:rsidR="00060497" w:rsidRPr="00060497" w:rsidRDefault="00060497" w:rsidP="009F13F9">
      <w:pPr>
        <w:pStyle w:val="Prrafodelista"/>
        <w:shd w:val="clear" w:color="auto" w:fill="FFFFFF" w:themeFill="background1"/>
        <w:ind w:left="1060"/>
        <w:jc w:val="both"/>
        <w:rPr>
          <w:rFonts w:asciiTheme="minorHAnsi" w:hAnsiTheme="minorHAnsi" w:cs="Garamond"/>
          <w:szCs w:val="24"/>
        </w:rPr>
      </w:pPr>
    </w:p>
    <w:p w:rsidR="00DB54C2" w:rsidRDefault="002251DC" w:rsidP="009F13F9">
      <w:pPr>
        <w:pStyle w:val="Prrafodelista"/>
        <w:numPr>
          <w:ilvl w:val="0"/>
          <w:numId w:val="18"/>
        </w:numPr>
        <w:shd w:val="clear" w:color="auto" w:fill="FFFFFF" w:themeFill="background1"/>
        <w:jc w:val="both"/>
        <w:rPr>
          <w:rFonts w:asciiTheme="minorHAnsi" w:hAnsiTheme="minorHAnsi" w:cs="Garamond"/>
          <w:szCs w:val="24"/>
        </w:rPr>
      </w:pPr>
      <w:r w:rsidRPr="006C7F0C">
        <w:rPr>
          <w:rFonts w:asciiTheme="minorHAnsi" w:hAnsiTheme="minorHAnsi" w:cs="Garamond"/>
          <w:szCs w:val="24"/>
        </w:rPr>
        <w:t>Mercancía autorizada.</w:t>
      </w:r>
      <w:r w:rsidR="006C7F0C" w:rsidRPr="006C7F0C">
        <w:rPr>
          <w:rFonts w:asciiTheme="minorHAnsi" w:hAnsiTheme="minorHAnsi" w:cs="Garamond"/>
          <w:szCs w:val="24"/>
        </w:rPr>
        <w:t xml:space="preserve"> Pueden ser varias (de 1 a 99), </w:t>
      </w:r>
      <w:r w:rsidR="006C7F0C">
        <w:rPr>
          <w:rFonts w:asciiTheme="minorHAnsi" w:hAnsiTheme="minorHAnsi" w:cs="Garamond"/>
          <w:szCs w:val="24"/>
        </w:rPr>
        <w:t>frente a la versión anterior que sólo admitía 1</w:t>
      </w:r>
      <w:r w:rsidR="006C7F0C" w:rsidRPr="006C7F0C">
        <w:rPr>
          <w:rFonts w:asciiTheme="minorHAnsi" w:hAnsiTheme="minorHAnsi" w:cs="Garamond"/>
          <w:szCs w:val="24"/>
        </w:rPr>
        <w:t xml:space="preserve">. </w:t>
      </w:r>
    </w:p>
    <w:p w:rsidR="00154239" w:rsidRPr="00060497" w:rsidRDefault="00DB54C2" w:rsidP="009F13F9">
      <w:pPr>
        <w:pStyle w:val="Prrafodelista"/>
        <w:shd w:val="clear" w:color="auto" w:fill="FFFFFF" w:themeFill="background1"/>
        <w:ind w:left="1060"/>
        <w:jc w:val="both"/>
        <w:rPr>
          <w:rFonts w:asciiTheme="minorHAnsi" w:hAnsiTheme="minorHAnsi" w:cs="Garamond"/>
          <w:szCs w:val="24"/>
        </w:rPr>
      </w:pPr>
      <w:r>
        <w:rPr>
          <w:rFonts w:asciiTheme="minorHAnsi" w:hAnsiTheme="minorHAnsi" w:cs="Garamond"/>
          <w:szCs w:val="24"/>
        </w:rPr>
        <w:t>Información para</w:t>
      </w:r>
      <w:r w:rsidR="00060497">
        <w:rPr>
          <w:rFonts w:asciiTheme="minorHAnsi" w:hAnsiTheme="minorHAnsi" w:cs="Garamond"/>
          <w:szCs w:val="24"/>
        </w:rPr>
        <w:t xml:space="preserve"> cada m</w:t>
      </w:r>
      <w:r w:rsidR="006C7F0C">
        <w:rPr>
          <w:rFonts w:asciiTheme="minorHAnsi" w:hAnsiTheme="minorHAnsi" w:cs="Garamond"/>
          <w:szCs w:val="24"/>
        </w:rPr>
        <w:t>ercancía</w:t>
      </w:r>
      <w:r w:rsidR="00060497">
        <w:rPr>
          <w:rFonts w:asciiTheme="minorHAnsi" w:hAnsiTheme="minorHAnsi" w:cs="Garamond"/>
          <w:szCs w:val="24"/>
        </w:rPr>
        <w:t xml:space="preserve"> autorizada:</w:t>
      </w:r>
      <w:r w:rsidR="00154239" w:rsidRPr="00060497">
        <w:rPr>
          <w:rFonts w:asciiTheme="minorHAnsi" w:hAnsiTheme="minorHAnsi" w:cs="Garamond"/>
          <w:szCs w:val="24"/>
        </w:rPr>
        <w:tab/>
      </w:r>
      <w:r w:rsidR="00154239" w:rsidRPr="00060497">
        <w:rPr>
          <w:rFonts w:asciiTheme="minorHAnsi" w:hAnsiTheme="minorHAnsi" w:cs="Garamond"/>
          <w:szCs w:val="24"/>
        </w:rPr>
        <w:tab/>
      </w:r>
    </w:p>
    <w:p w:rsidR="00154239" w:rsidRDefault="00C53BCE" w:rsidP="009F13F9">
      <w:pPr>
        <w:pStyle w:val="Prrafodelista"/>
        <w:numPr>
          <w:ilvl w:val="2"/>
          <w:numId w:val="21"/>
        </w:numPr>
        <w:shd w:val="clear" w:color="auto" w:fill="FFFFFF" w:themeFill="background1"/>
        <w:jc w:val="both"/>
        <w:rPr>
          <w:rFonts w:asciiTheme="minorHAnsi" w:hAnsiTheme="minorHAnsi" w:cs="Garamond"/>
          <w:szCs w:val="24"/>
        </w:rPr>
      </w:pPr>
      <w:r>
        <w:rPr>
          <w:rFonts w:asciiTheme="minorHAnsi" w:hAnsiTheme="minorHAnsi" w:cs="Garamond"/>
          <w:szCs w:val="24"/>
        </w:rPr>
        <w:t>Código Taric NC de la mercancía (</w:t>
      </w:r>
      <w:r w:rsidRPr="00C53BCE">
        <w:rPr>
          <w:rFonts w:asciiTheme="minorHAnsi" w:hAnsiTheme="minorHAnsi" w:cs="Garamond"/>
          <w:szCs w:val="24"/>
        </w:rPr>
        <w:t>Cas 33.1</w:t>
      </w:r>
      <w:r>
        <w:rPr>
          <w:rFonts w:asciiTheme="minorHAnsi" w:hAnsiTheme="minorHAnsi" w:cs="Garamond"/>
          <w:szCs w:val="24"/>
        </w:rPr>
        <w:t>)</w:t>
      </w:r>
    </w:p>
    <w:p w:rsidR="006C7F0C" w:rsidRDefault="00C53BCE" w:rsidP="009F13F9">
      <w:pPr>
        <w:pStyle w:val="Prrafodelista"/>
        <w:numPr>
          <w:ilvl w:val="2"/>
          <w:numId w:val="21"/>
        </w:numPr>
        <w:shd w:val="clear" w:color="auto" w:fill="FFFFFF" w:themeFill="background1"/>
        <w:jc w:val="both"/>
        <w:rPr>
          <w:rFonts w:asciiTheme="minorHAnsi" w:hAnsiTheme="minorHAnsi" w:cs="Garamond"/>
          <w:szCs w:val="24"/>
        </w:rPr>
      </w:pPr>
      <w:r>
        <w:rPr>
          <w:rFonts w:asciiTheme="minorHAnsi" w:hAnsiTheme="minorHAnsi" w:cs="Garamond"/>
          <w:szCs w:val="24"/>
        </w:rPr>
        <w:t>Peso</w:t>
      </w:r>
      <w:r w:rsidR="006C7F0C">
        <w:rPr>
          <w:rFonts w:asciiTheme="minorHAnsi" w:hAnsiTheme="minorHAnsi" w:cs="Garamond"/>
          <w:szCs w:val="24"/>
        </w:rPr>
        <w:t xml:space="preserve"> </w:t>
      </w:r>
      <w:r w:rsidR="00060497">
        <w:rPr>
          <w:rFonts w:asciiTheme="minorHAnsi" w:hAnsiTheme="minorHAnsi" w:cs="Garamond"/>
          <w:szCs w:val="24"/>
        </w:rPr>
        <w:t>N</w:t>
      </w:r>
      <w:r>
        <w:rPr>
          <w:rFonts w:asciiTheme="minorHAnsi" w:hAnsiTheme="minorHAnsi" w:cs="Garamond"/>
          <w:szCs w:val="24"/>
        </w:rPr>
        <w:t>eto de la mercancía.</w:t>
      </w:r>
    </w:p>
    <w:p w:rsidR="00DB54C2" w:rsidRPr="00DB54C2" w:rsidRDefault="00B13CD7" w:rsidP="009F13F9">
      <w:pPr>
        <w:pStyle w:val="Prrafodelista"/>
        <w:numPr>
          <w:ilvl w:val="2"/>
          <w:numId w:val="21"/>
        </w:numPr>
        <w:shd w:val="clear" w:color="auto" w:fill="FFFFFF" w:themeFill="background1"/>
        <w:jc w:val="both"/>
        <w:rPr>
          <w:rFonts w:asciiTheme="minorHAnsi" w:hAnsiTheme="minorHAnsi" w:cs="Garamond"/>
          <w:szCs w:val="24"/>
        </w:rPr>
      </w:pPr>
      <w:r>
        <w:rPr>
          <w:rFonts w:asciiTheme="minorHAnsi" w:hAnsiTheme="minorHAnsi" w:cs="Garamond"/>
          <w:szCs w:val="24"/>
        </w:rPr>
        <w:t>Nú</w:t>
      </w:r>
      <w:r w:rsidR="00DB54C2" w:rsidRPr="00DB54C2">
        <w:rPr>
          <w:rFonts w:asciiTheme="minorHAnsi" w:hAnsiTheme="minorHAnsi" w:cs="Garamond"/>
          <w:szCs w:val="24"/>
        </w:rPr>
        <w:t>mero de partida del DUA</w:t>
      </w:r>
      <w:r w:rsidR="00060497">
        <w:rPr>
          <w:rFonts w:asciiTheme="minorHAnsi" w:hAnsiTheme="minorHAnsi" w:cs="Garamond"/>
          <w:szCs w:val="24"/>
        </w:rPr>
        <w:t>. Opcional.</w:t>
      </w:r>
    </w:p>
    <w:p w:rsidR="0080788F" w:rsidRDefault="00B13CD7" w:rsidP="009F13F9">
      <w:pPr>
        <w:pStyle w:val="Prrafodelista"/>
        <w:numPr>
          <w:ilvl w:val="2"/>
          <w:numId w:val="21"/>
        </w:numPr>
        <w:shd w:val="clear" w:color="auto" w:fill="FFFFFF" w:themeFill="background1"/>
        <w:jc w:val="both"/>
        <w:rPr>
          <w:rFonts w:asciiTheme="minorHAnsi" w:hAnsiTheme="minorHAnsi" w:cstheme="minorHAnsi"/>
          <w:szCs w:val="24"/>
        </w:rPr>
      </w:pPr>
      <w:r>
        <w:rPr>
          <w:rFonts w:asciiTheme="minorHAnsi" w:hAnsiTheme="minorHAnsi" w:cstheme="minorHAnsi"/>
          <w:szCs w:val="24"/>
        </w:rPr>
        <w:t>Nú</w:t>
      </w:r>
      <w:r w:rsidR="00DB54C2" w:rsidRPr="00B13CD7">
        <w:rPr>
          <w:rFonts w:asciiTheme="minorHAnsi" w:hAnsiTheme="minorHAnsi" w:cstheme="minorHAnsi"/>
          <w:szCs w:val="24"/>
        </w:rPr>
        <w:t>mero Autorización V2 equivalente al Número de la Autorización V3</w:t>
      </w:r>
      <w:r w:rsidR="002E1010">
        <w:rPr>
          <w:rFonts w:asciiTheme="minorHAnsi" w:hAnsiTheme="minorHAnsi" w:cstheme="minorHAnsi"/>
          <w:szCs w:val="24"/>
        </w:rPr>
        <w:t xml:space="preserve">, </w:t>
      </w:r>
      <w:r w:rsidR="00DB54C2" w:rsidRPr="00B13CD7">
        <w:rPr>
          <w:rFonts w:asciiTheme="minorHAnsi" w:hAnsiTheme="minorHAnsi" w:cstheme="minorHAnsi"/>
          <w:szCs w:val="24"/>
        </w:rPr>
        <w:t xml:space="preserve">en caso de </w:t>
      </w:r>
      <w:r w:rsidR="00060497">
        <w:rPr>
          <w:rFonts w:asciiTheme="minorHAnsi" w:hAnsiTheme="minorHAnsi" w:cstheme="minorHAnsi"/>
          <w:szCs w:val="24"/>
        </w:rPr>
        <w:t xml:space="preserve">que </w:t>
      </w:r>
      <w:r w:rsidR="00DB54C2" w:rsidRPr="00B13CD7">
        <w:rPr>
          <w:rFonts w:asciiTheme="minorHAnsi" w:hAnsiTheme="minorHAnsi" w:cstheme="minorHAnsi"/>
          <w:szCs w:val="24"/>
        </w:rPr>
        <w:t>se haya enviado antes</w:t>
      </w:r>
      <w:r w:rsidRPr="00B13CD7">
        <w:rPr>
          <w:rFonts w:asciiTheme="minorHAnsi" w:hAnsiTheme="minorHAnsi" w:cstheme="minorHAnsi"/>
          <w:szCs w:val="24"/>
        </w:rPr>
        <w:t xml:space="preserve"> la V2</w:t>
      </w:r>
      <w:r w:rsidR="00DB54C2" w:rsidRPr="00B13CD7">
        <w:rPr>
          <w:rFonts w:asciiTheme="minorHAnsi" w:hAnsiTheme="minorHAnsi" w:cstheme="minorHAnsi"/>
          <w:szCs w:val="24"/>
        </w:rPr>
        <w:t xml:space="preserve">. </w:t>
      </w:r>
      <w:r w:rsidR="00060497">
        <w:rPr>
          <w:rFonts w:asciiTheme="minorHAnsi" w:hAnsiTheme="minorHAnsi" w:cstheme="minorHAnsi"/>
          <w:szCs w:val="24"/>
        </w:rPr>
        <w:t xml:space="preserve">Opcional. </w:t>
      </w:r>
    </w:p>
    <w:p w:rsidR="00060497" w:rsidRDefault="00DB54C2" w:rsidP="009F13F9">
      <w:pPr>
        <w:pStyle w:val="Prrafodelista"/>
        <w:shd w:val="clear" w:color="auto" w:fill="FFFFFF" w:themeFill="background1"/>
        <w:ind w:left="2160"/>
        <w:jc w:val="both"/>
        <w:rPr>
          <w:rFonts w:asciiTheme="minorHAnsi" w:hAnsiTheme="minorHAnsi" w:cstheme="minorHAnsi"/>
          <w:szCs w:val="24"/>
        </w:rPr>
      </w:pPr>
      <w:r w:rsidRPr="00B13CD7">
        <w:rPr>
          <w:rFonts w:asciiTheme="minorHAnsi" w:hAnsiTheme="minorHAnsi" w:cstheme="minorHAnsi"/>
          <w:szCs w:val="24"/>
        </w:rPr>
        <w:t xml:space="preserve">Esto supone </w:t>
      </w:r>
      <w:r w:rsidR="00B13CD7" w:rsidRPr="00B13CD7">
        <w:rPr>
          <w:rFonts w:asciiTheme="minorHAnsi" w:hAnsiTheme="minorHAnsi" w:cstheme="minorHAnsi"/>
          <w:szCs w:val="24"/>
        </w:rPr>
        <w:t xml:space="preserve">que </w:t>
      </w:r>
      <w:r w:rsidR="00B13CD7">
        <w:rPr>
          <w:rFonts w:asciiTheme="minorHAnsi" w:hAnsiTheme="minorHAnsi" w:cstheme="minorHAnsi"/>
          <w:szCs w:val="24"/>
        </w:rPr>
        <w:t>la</w:t>
      </w:r>
      <w:r w:rsidR="00B13CD7" w:rsidRPr="00B13CD7">
        <w:rPr>
          <w:rFonts w:asciiTheme="minorHAnsi" w:hAnsiTheme="minorHAnsi" w:cstheme="minorHAnsi"/>
          <w:szCs w:val="24"/>
        </w:rPr>
        <w:t xml:space="preserve"> Autorización V3, que nos llega en este se</w:t>
      </w:r>
      <w:r w:rsidR="009F13F9">
        <w:rPr>
          <w:rFonts w:asciiTheme="minorHAnsi" w:hAnsiTheme="minorHAnsi" w:cstheme="minorHAnsi"/>
          <w:szCs w:val="24"/>
        </w:rPr>
        <w:t>rvicio web, no podrá utilizarse. Será datado de forma automática a su llegada, con el V2 declarado.</w:t>
      </w:r>
    </w:p>
    <w:p w:rsidR="00C83E9D" w:rsidRDefault="00C83E9D" w:rsidP="0080788F">
      <w:pPr>
        <w:pStyle w:val="Prrafodelista"/>
        <w:shd w:val="clear" w:color="auto" w:fill="FFFFFF" w:themeFill="background1"/>
        <w:ind w:left="2160"/>
        <w:rPr>
          <w:rFonts w:asciiTheme="minorHAnsi" w:hAnsiTheme="minorHAnsi" w:cstheme="minorHAnsi"/>
          <w:szCs w:val="24"/>
        </w:rPr>
      </w:pPr>
    </w:p>
    <w:p w:rsidR="00F2672E" w:rsidRPr="00F2672E" w:rsidRDefault="00F2672E" w:rsidP="00F2672E">
      <w:pPr>
        <w:pStyle w:val="Prrafodelista"/>
        <w:shd w:val="clear" w:color="auto" w:fill="FFFFFF" w:themeFill="background1"/>
        <w:ind w:left="2160"/>
        <w:rPr>
          <w:rFonts w:asciiTheme="minorHAnsi" w:hAnsiTheme="minorHAnsi" w:cstheme="minorHAnsi"/>
          <w:szCs w:val="24"/>
        </w:rPr>
      </w:pPr>
    </w:p>
    <w:p w:rsidR="00F13484" w:rsidRDefault="00F13484" w:rsidP="00F13484">
      <w:pPr>
        <w:pStyle w:val="Prrafodelista"/>
        <w:numPr>
          <w:ilvl w:val="0"/>
          <w:numId w:val="18"/>
        </w:numPr>
        <w:shd w:val="clear" w:color="auto" w:fill="FFFFFF" w:themeFill="background1"/>
        <w:autoSpaceDE w:val="0"/>
        <w:autoSpaceDN w:val="0"/>
        <w:adjustRightInd w:val="0"/>
        <w:rPr>
          <w:rFonts w:asciiTheme="minorHAnsi" w:hAnsiTheme="minorHAnsi" w:cs="Garamond"/>
          <w:szCs w:val="24"/>
        </w:rPr>
      </w:pPr>
      <w:r w:rsidRPr="000B6B17">
        <w:rPr>
          <w:rFonts w:asciiTheme="minorHAnsi" w:hAnsiTheme="minorHAnsi" w:cs="Garamond"/>
          <w:szCs w:val="24"/>
        </w:rPr>
        <w:t xml:space="preserve">Nuevo dato </w:t>
      </w:r>
      <w:r>
        <w:rPr>
          <w:rFonts w:asciiTheme="minorHAnsi" w:hAnsiTheme="minorHAnsi" w:cs="Garamond"/>
          <w:szCs w:val="24"/>
        </w:rPr>
        <w:t>“F</w:t>
      </w:r>
      <w:r w:rsidRPr="000B6B17">
        <w:rPr>
          <w:rFonts w:asciiTheme="minorHAnsi" w:hAnsiTheme="minorHAnsi" w:cs="Garamond"/>
          <w:szCs w:val="24"/>
        </w:rPr>
        <w:t>unción</w:t>
      </w:r>
      <w:r>
        <w:rPr>
          <w:rFonts w:asciiTheme="minorHAnsi" w:hAnsiTheme="minorHAnsi" w:cs="Garamond"/>
          <w:szCs w:val="24"/>
        </w:rPr>
        <w:t>”. Con 3 valores: ALT(alta), MOD(actualización) y VAL(validación), para usar un mismo servicio web con las 3 funciones.</w:t>
      </w:r>
    </w:p>
    <w:p w:rsidR="002251DC" w:rsidRPr="00F13484" w:rsidRDefault="002251DC" w:rsidP="00F13484">
      <w:pPr>
        <w:shd w:val="clear" w:color="auto" w:fill="FFFFFF" w:themeFill="background1"/>
        <w:rPr>
          <w:rFonts w:cs="Garamond"/>
          <w:szCs w:val="24"/>
        </w:rPr>
      </w:pPr>
    </w:p>
    <w:p w:rsidR="0009433F" w:rsidRPr="004A73AC" w:rsidRDefault="004A73AC" w:rsidP="00846922">
      <w:pPr>
        <w:numPr>
          <w:ilvl w:val="0"/>
          <w:numId w:val="3"/>
        </w:numPr>
        <w:shd w:val="clear" w:color="auto" w:fill="FFFFFF" w:themeFill="background1"/>
        <w:spacing w:after="0" w:line="240" w:lineRule="auto"/>
        <w:jc w:val="both"/>
        <w:rPr>
          <w:rFonts w:eastAsia="Times New Roman" w:cs="Times New Roman"/>
          <w:bCs/>
          <w:sz w:val="24"/>
          <w:szCs w:val="20"/>
          <w:lang w:val="es-ES_tradnl" w:eastAsia="es-ES"/>
        </w:rPr>
      </w:pPr>
      <w:r w:rsidRPr="004A73AC">
        <w:rPr>
          <w:rFonts w:eastAsia="Times New Roman" w:cs="Times New Roman"/>
          <w:bCs/>
          <w:sz w:val="24"/>
          <w:szCs w:val="20"/>
          <w:lang w:val="es-ES_tradnl" w:eastAsia="es-ES"/>
        </w:rPr>
        <w:t>Servicio Web “</w:t>
      </w:r>
      <w:r w:rsidR="000B6B17">
        <w:rPr>
          <w:rFonts w:eastAsia="Times New Roman" w:cs="Times New Roman"/>
          <w:bCs/>
          <w:sz w:val="24"/>
          <w:szCs w:val="20"/>
          <w:lang w:val="es-ES_tradnl" w:eastAsia="es-ES"/>
        </w:rPr>
        <w:t>Borrado</w:t>
      </w:r>
      <w:r w:rsidRPr="004A73AC">
        <w:rPr>
          <w:rFonts w:eastAsia="Times New Roman" w:cs="Times New Roman"/>
          <w:bCs/>
          <w:sz w:val="24"/>
          <w:szCs w:val="20"/>
          <w:lang w:val="es-ES_tradnl" w:eastAsia="es-ES"/>
        </w:rPr>
        <w:t>” de un Certificado</w:t>
      </w:r>
      <w:r w:rsidR="00FF2143">
        <w:rPr>
          <w:rFonts w:eastAsia="Times New Roman" w:cs="Times New Roman"/>
          <w:bCs/>
          <w:sz w:val="24"/>
          <w:szCs w:val="20"/>
          <w:lang w:val="es-ES_tradnl" w:eastAsia="es-ES"/>
        </w:rPr>
        <w:t>.</w:t>
      </w:r>
    </w:p>
    <w:p w:rsidR="0009433F" w:rsidRDefault="0009433F" w:rsidP="00846922">
      <w:pPr>
        <w:shd w:val="clear" w:color="auto" w:fill="FFFFFF" w:themeFill="background1"/>
        <w:spacing w:after="0" w:line="240" w:lineRule="auto"/>
        <w:jc w:val="both"/>
        <w:rPr>
          <w:rFonts w:eastAsia="Times New Roman" w:cs="Times New Roman"/>
          <w:bCs/>
          <w:sz w:val="24"/>
          <w:szCs w:val="20"/>
          <w:lang w:val="es-ES_tradnl" w:eastAsia="es-ES"/>
        </w:rPr>
      </w:pPr>
    </w:p>
    <w:p w:rsidR="002251DC" w:rsidRPr="004827EA" w:rsidRDefault="002251DC" w:rsidP="00846922">
      <w:pPr>
        <w:pStyle w:val="Prrafodelista"/>
        <w:numPr>
          <w:ilvl w:val="0"/>
          <w:numId w:val="19"/>
        </w:numPr>
        <w:shd w:val="clear" w:color="auto" w:fill="FFFFFF" w:themeFill="background1"/>
        <w:jc w:val="both"/>
        <w:rPr>
          <w:bCs/>
        </w:rPr>
      </w:pPr>
      <w:r w:rsidRPr="004827EA">
        <w:rPr>
          <w:rFonts w:asciiTheme="minorHAnsi" w:hAnsiTheme="minorHAnsi" w:cs="Garamond"/>
          <w:szCs w:val="24"/>
        </w:rPr>
        <w:t>Número de la Autorización o Certificado. Su formato cambia al que proporciona TracesTNT. Será la clave CHED</w:t>
      </w:r>
      <w:r w:rsidR="00846922">
        <w:rPr>
          <w:rFonts w:asciiTheme="minorHAnsi" w:hAnsiTheme="minorHAnsi" w:cs="Garamond"/>
          <w:szCs w:val="24"/>
        </w:rPr>
        <w:t>-</w:t>
      </w:r>
      <w:r w:rsidRPr="004827EA">
        <w:rPr>
          <w:rFonts w:asciiTheme="minorHAnsi" w:hAnsiTheme="minorHAnsi" w:cs="Garamond"/>
          <w:szCs w:val="24"/>
        </w:rPr>
        <w:t xml:space="preserve">PP. </w:t>
      </w:r>
    </w:p>
    <w:p w:rsidR="00EF7356" w:rsidRDefault="00EF7356" w:rsidP="00846922">
      <w:pPr>
        <w:shd w:val="clear" w:color="auto" w:fill="FFFFFF" w:themeFill="background1"/>
        <w:spacing w:after="0" w:line="240" w:lineRule="auto"/>
        <w:jc w:val="both"/>
        <w:rPr>
          <w:rFonts w:eastAsia="Times New Roman" w:cs="Times New Roman"/>
          <w:sz w:val="24"/>
          <w:szCs w:val="20"/>
          <w:lang w:eastAsia="es-ES"/>
        </w:rPr>
      </w:pPr>
    </w:p>
    <w:p w:rsidR="00EF7356" w:rsidRPr="0009433F" w:rsidRDefault="00EF7356" w:rsidP="0009433F">
      <w:pPr>
        <w:spacing w:after="0" w:line="240" w:lineRule="auto"/>
        <w:jc w:val="both"/>
        <w:rPr>
          <w:rFonts w:eastAsia="Times New Roman" w:cs="Times New Roman"/>
          <w:sz w:val="24"/>
          <w:szCs w:val="20"/>
          <w:lang w:eastAsia="es-ES"/>
        </w:rPr>
      </w:pPr>
    </w:p>
    <w:p w:rsidR="0009433F" w:rsidRPr="0009433F" w:rsidRDefault="0009433F" w:rsidP="00EF7356">
      <w:pPr>
        <w:keepNext/>
        <w:spacing w:before="240" w:after="120" w:line="240" w:lineRule="auto"/>
        <w:ind w:left="708" w:hanging="708"/>
        <w:outlineLvl w:val="0"/>
        <w:rPr>
          <w:rFonts w:eastAsia="Times New Roman" w:cs="Arial"/>
          <w:b/>
          <w:kern w:val="28"/>
          <w:sz w:val="36"/>
          <w:szCs w:val="20"/>
          <w:lang w:val="es-ES_tradnl" w:eastAsia="es-ES"/>
        </w:rPr>
      </w:pPr>
      <w:r w:rsidRPr="0009433F">
        <w:rPr>
          <w:rFonts w:eastAsia="Times New Roman" w:cs="Arial"/>
          <w:b/>
          <w:kern w:val="28"/>
          <w:sz w:val="36"/>
          <w:szCs w:val="20"/>
          <w:lang w:val="es-ES_tradnl" w:eastAsia="es-ES"/>
        </w:rPr>
        <w:br w:type="page"/>
      </w:r>
      <w:bookmarkStart w:id="36" w:name="_Toc418495808"/>
      <w:bookmarkStart w:id="37" w:name="_Toc49761164"/>
      <w:r w:rsidRPr="0009433F">
        <w:rPr>
          <w:rFonts w:eastAsia="Times New Roman" w:cs="Arial"/>
          <w:b/>
          <w:kern w:val="28"/>
          <w:sz w:val="36"/>
          <w:szCs w:val="20"/>
          <w:lang w:val="es-ES_tradnl" w:eastAsia="es-ES"/>
        </w:rPr>
        <w:lastRenderedPageBreak/>
        <w:t>Introducción</w:t>
      </w:r>
      <w:bookmarkEnd w:id="36"/>
      <w:bookmarkEnd w:id="37"/>
    </w:p>
    <w:bookmarkEnd w:id="2"/>
    <w:bookmarkEnd w:id="1"/>
    <w:p w:rsidR="0009433F" w:rsidRPr="0009433F" w:rsidRDefault="0009433F" w:rsidP="00846922">
      <w:pPr>
        <w:shd w:val="clear" w:color="auto" w:fill="FFFFFF" w:themeFill="background1"/>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En reuniones mantenidas entre la Agencia Tributaria y el Ministerio de </w:t>
      </w:r>
      <w:r w:rsidR="003D20F8">
        <w:rPr>
          <w:rFonts w:eastAsia="Times New Roman" w:cs="Times New Roman"/>
          <w:sz w:val="24"/>
          <w:szCs w:val="20"/>
          <w:lang w:val="es-ES_tradnl" w:eastAsia="es-ES"/>
        </w:rPr>
        <w:t xml:space="preserve">Agricultura, Alimentación y Medio Ambiente, </w:t>
      </w:r>
      <w:r w:rsidRPr="0009433F">
        <w:rPr>
          <w:rFonts w:eastAsia="Times New Roman" w:cs="Times New Roman"/>
          <w:sz w:val="24"/>
          <w:szCs w:val="20"/>
          <w:lang w:val="es-ES_tradnl" w:eastAsia="es-ES"/>
        </w:rPr>
        <w:t xml:space="preserve">[en adelante </w:t>
      </w:r>
      <w:r w:rsidR="003D20F8" w:rsidRPr="003D20F8">
        <w:rPr>
          <w:rFonts w:eastAsia="Times New Roman" w:cs="Times New Roman"/>
          <w:sz w:val="24"/>
          <w:szCs w:val="20"/>
          <w:lang w:val="es-ES_tradnl" w:eastAsia="es-ES"/>
        </w:rPr>
        <w:t>Agricultura</w:t>
      </w:r>
      <w:r w:rsidRPr="0009433F">
        <w:rPr>
          <w:rFonts w:eastAsia="Times New Roman" w:cs="Times New Roman"/>
          <w:sz w:val="24"/>
          <w:szCs w:val="20"/>
          <w:lang w:val="es-ES_tradnl" w:eastAsia="es-ES"/>
        </w:rPr>
        <w:t>]</w:t>
      </w:r>
      <w:r w:rsidR="003D20F8">
        <w:rPr>
          <w:rFonts w:eastAsia="Times New Roman" w:cs="Times New Roman"/>
          <w:sz w:val="24"/>
          <w:szCs w:val="20"/>
          <w:lang w:val="es-ES_tradnl" w:eastAsia="es-ES"/>
        </w:rPr>
        <w:t>,</w:t>
      </w:r>
      <w:r w:rsidRPr="0009433F">
        <w:rPr>
          <w:rFonts w:eastAsia="Times New Roman" w:cs="Times New Roman"/>
          <w:sz w:val="24"/>
          <w:szCs w:val="20"/>
          <w:lang w:val="es-ES_tradnl" w:eastAsia="es-ES"/>
        </w:rPr>
        <w:t xml:space="preserve"> se planteó por parte de la Agencia Tributaria la necesidad de mejorar el sistema de control de</w:t>
      </w:r>
      <w:r w:rsidR="003D20F8">
        <w:rPr>
          <w:rFonts w:eastAsia="Times New Roman" w:cs="Times New Roman"/>
          <w:sz w:val="24"/>
          <w:szCs w:val="20"/>
          <w:lang w:val="es-ES_tradnl" w:eastAsia="es-ES"/>
        </w:rPr>
        <w:t xml:space="preserve">l comercio exterior de </w:t>
      </w:r>
      <w:r w:rsidRPr="0009433F">
        <w:rPr>
          <w:rFonts w:eastAsia="Times New Roman" w:cs="Times New Roman"/>
          <w:sz w:val="24"/>
          <w:szCs w:val="20"/>
          <w:lang w:val="es-ES_tradnl" w:eastAsia="es-ES"/>
        </w:rPr>
        <w:t xml:space="preserve">productos que son objeto de </w:t>
      </w:r>
      <w:r w:rsidR="003D20F8">
        <w:rPr>
          <w:rFonts w:eastAsia="Times New Roman" w:cs="Times New Roman"/>
          <w:sz w:val="24"/>
          <w:szCs w:val="20"/>
          <w:lang w:val="es-ES_tradnl" w:eastAsia="es-ES"/>
        </w:rPr>
        <w:t>inspección fito</w:t>
      </w:r>
      <w:r w:rsidRPr="0009433F">
        <w:rPr>
          <w:rFonts w:eastAsia="Times New Roman" w:cs="Times New Roman"/>
          <w:sz w:val="24"/>
          <w:szCs w:val="20"/>
          <w:lang w:val="es-ES_tradnl" w:eastAsia="es-ES"/>
        </w:rPr>
        <w:t>sanitari</w:t>
      </w:r>
      <w:r w:rsidR="003D20F8">
        <w:rPr>
          <w:rFonts w:eastAsia="Times New Roman" w:cs="Times New Roman"/>
          <w:sz w:val="24"/>
          <w:szCs w:val="20"/>
          <w:lang w:val="es-ES_tradnl" w:eastAsia="es-ES"/>
        </w:rPr>
        <w:t>a.</w:t>
      </w:r>
    </w:p>
    <w:p w:rsidR="0009433F" w:rsidRPr="0009433F" w:rsidRDefault="0009433F" w:rsidP="00846922">
      <w:pPr>
        <w:shd w:val="clear" w:color="auto" w:fill="FFFFFF" w:themeFill="background1"/>
        <w:spacing w:after="0" w:line="240" w:lineRule="auto"/>
        <w:jc w:val="both"/>
        <w:rPr>
          <w:rFonts w:eastAsia="Times New Roman" w:cs="Times New Roman"/>
          <w:sz w:val="24"/>
          <w:szCs w:val="20"/>
          <w:lang w:val="es-ES_tradnl" w:eastAsia="es-ES"/>
        </w:rPr>
      </w:pPr>
    </w:p>
    <w:p w:rsidR="0009433F" w:rsidRDefault="003D20F8" w:rsidP="00846922">
      <w:pPr>
        <w:shd w:val="clear" w:color="auto" w:fill="FFFFFF" w:themeFill="background1"/>
        <w:spacing w:after="0" w:line="240" w:lineRule="auto"/>
        <w:jc w:val="both"/>
        <w:rPr>
          <w:rFonts w:eastAsia="Times New Roman" w:cs="Times New Roman"/>
          <w:sz w:val="24"/>
          <w:szCs w:val="20"/>
          <w:lang w:val="es-ES_tradnl" w:eastAsia="es-ES"/>
        </w:rPr>
      </w:pPr>
      <w:r>
        <w:rPr>
          <w:rFonts w:eastAsia="Times New Roman" w:cs="Times New Roman"/>
          <w:sz w:val="24"/>
          <w:szCs w:val="20"/>
          <w:lang w:val="es-ES_tradnl" w:eastAsia="es-ES"/>
        </w:rPr>
        <w:t xml:space="preserve">La información </w:t>
      </w:r>
      <w:r w:rsidR="0009433F" w:rsidRPr="0009433F">
        <w:rPr>
          <w:rFonts w:eastAsia="Times New Roman" w:cs="Times New Roman"/>
          <w:sz w:val="24"/>
          <w:szCs w:val="20"/>
          <w:lang w:val="es-ES_tradnl" w:eastAsia="es-ES"/>
        </w:rPr>
        <w:t xml:space="preserve">a intercambiar entre </w:t>
      </w:r>
      <w:r>
        <w:rPr>
          <w:rFonts w:eastAsia="Times New Roman" w:cs="Times New Roman"/>
          <w:sz w:val="24"/>
          <w:szCs w:val="20"/>
          <w:lang w:val="es-ES_tradnl" w:eastAsia="es-ES"/>
        </w:rPr>
        <w:t>Agricultura</w:t>
      </w:r>
      <w:r w:rsidR="0009433F" w:rsidRPr="0009433F">
        <w:rPr>
          <w:rFonts w:eastAsia="Times New Roman" w:cs="Times New Roman"/>
          <w:sz w:val="24"/>
          <w:szCs w:val="20"/>
          <w:lang w:val="es-ES_tradnl" w:eastAsia="es-ES"/>
        </w:rPr>
        <w:t xml:space="preserve"> y la A.E.A.T. se detalla</w:t>
      </w:r>
      <w:r w:rsidR="00846922">
        <w:rPr>
          <w:rFonts w:eastAsia="Times New Roman" w:cs="Times New Roman"/>
          <w:sz w:val="24"/>
          <w:szCs w:val="20"/>
          <w:lang w:val="es-ES_tradnl" w:eastAsia="es-ES"/>
        </w:rPr>
        <w:t>rá</w:t>
      </w:r>
      <w:r w:rsidR="0009433F" w:rsidRPr="0009433F">
        <w:rPr>
          <w:rFonts w:eastAsia="Times New Roman" w:cs="Times New Roman"/>
          <w:sz w:val="24"/>
          <w:szCs w:val="20"/>
          <w:lang w:val="es-ES_tradnl" w:eastAsia="es-ES"/>
        </w:rPr>
        <w:t xml:space="preserve"> más adelante. </w:t>
      </w:r>
    </w:p>
    <w:p w:rsidR="00846922" w:rsidRDefault="00846922" w:rsidP="00846922">
      <w:pPr>
        <w:shd w:val="clear" w:color="auto" w:fill="FFFFFF" w:themeFill="background1"/>
        <w:spacing w:after="0" w:line="240" w:lineRule="auto"/>
        <w:jc w:val="both"/>
        <w:rPr>
          <w:rFonts w:eastAsia="Times New Roman" w:cs="Times New Roman"/>
          <w:sz w:val="24"/>
          <w:szCs w:val="20"/>
          <w:lang w:val="es-ES_tradnl" w:eastAsia="es-ES"/>
        </w:rPr>
      </w:pPr>
    </w:p>
    <w:p w:rsidR="00846922" w:rsidRDefault="00846922" w:rsidP="00846922">
      <w:pPr>
        <w:shd w:val="clear" w:color="auto" w:fill="FFFFFF" w:themeFill="background1"/>
        <w:spacing w:after="0" w:line="240" w:lineRule="auto"/>
        <w:jc w:val="both"/>
        <w:rPr>
          <w:rFonts w:eastAsia="Times New Roman" w:cs="Times New Roman"/>
          <w:sz w:val="24"/>
          <w:szCs w:val="20"/>
          <w:lang w:val="es-ES_tradnl" w:eastAsia="es-ES"/>
        </w:rPr>
      </w:pPr>
      <w:r>
        <w:rPr>
          <w:rFonts w:eastAsia="Times New Roman" w:cs="Times New Roman"/>
          <w:sz w:val="24"/>
          <w:szCs w:val="20"/>
          <w:lang w:val="es-ES_tradnl" w:eastAsia="es-ES"/>
        </w:rPr>
        <w:t>Flujo de Información:</w:t>
      </w:r>
    </w:p>
    <w:p w:rsidR="00846922" w:rsidRDefault="00846922" w:rsidP="00846922">
      <w:pPr>
        <w:shd w:val="clear" w:color="auto" w:fill="FFFFFF" w:themeFill="background1"/>
        <w:spacing w:after="0" w:line="240" w:lineRule="auto"/>
        <w:jc w:val="both"/>
        <w:rPr>
          <w:rFonts w:eastAsia="Times New Roman" w:cs="Times New Roman"/>
          <w:sz w:val="24"/>
          <w:szCs w:val="20"/>
          <w:lang w:val="es-ES_tradnl" w:eastAsia="es-ES"/>
        </w:rPr>
      </w:pPr>
    </w:p>
    <w:p w:rsidR="00846922" w:rsidRDefault="00846922" w:rsidP="00846922">
      <w:pPr>
        <w:shd w:val="clear" w:color="auto" w:fill="FFFFFF" w:themeFill="background1"/>
        <w:spacing w:after="0" w:line="240" w:lineRule="auto"/>
        <w:jc w:val="both"/>
        <w:rPr>
          <w:rFonts w:eastAsia="Times New Roman" w:cs="Times New Roman"/>
          <w:sz w:val="24"/>
          <w:szCs w:val="20"/>
          <w:lang w:val="es-ES_tradnl" w:eastAsia="es-ES"/>
        </w:rPr>
      </w:pPr>
      <w:r>
        <w:rPr>
          <w:noProof/>
          <w:lang w:eastAsia="es-ES"/>
        </w:rPr>
        <w:drawing>
          <wp:inline distT="0" distB="0" distL="0" distR="0" wp14:anchorId="10DE00BD" wp14:editId="2FCF114D">
            <wp:extent cx="5400040" cy="1377371"/>
            <wp:effectExtent l="0" t="0" r="0" b="0"/>
            <wp:docPr id="2" name="Imagen 2" descr="C:\Users\f009953m\AppData\Local\Temp\notesDFDDF3\~b80017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009953m\AppData\Local\Temp\notesDFDDF3\~b800171.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1377371"/>
                    </a:xfrm>
                    <a:prstGeom prst="rect">
                      <a:avLst/>
                    </a:prstGeom>
                    <a:noFill/>
                    <a:ln>
                      <a:noFill/>
                    </a:ln>
                  </pic:spPr>
                </pic:pic>
              </a:graphicData>
            </a:graphic>
          </wp:inline>
        </w:drawing>
      </w:r>
    </w:p>
    <w:p w:rsidR="00846922" w:rsidRDefault="00846922" w:rsidP="00846922">
      <w:pPr>
        <w:shd w:val="clear" w:color="auto" w:fill="FFFFFF" w:themeFill="background1"/>
        <w:spacing w:after="0" w:line="240" w:lineRule="auto"/>
        <w:jc w:val="both"/>
        <w:rPr>
          <w:rFonts w:eastAsia="Times New Roman" w:cs="Times New Roman"/>
          <w:sz w:val="24"/>
          <w:szCs w:val="20"/>
          <w:lang w:val="es-ES_tradnl" w:eastAsia="es-ES"/>
        </w:rPr>
      </w:pPr>
    </w:p>
    <w:p w:rsidR="00846922" w:rsidRDefault="00846922" w:rsidP="00846922">
      <w:pPr>
        <w:shd w:val="clear" w:color="auto" w:fill="FFFFFF" w:themeFill="background1"/>
        <w:spacing w:after="0" w:line="240" w:lineRule="auto"/>
        <w:jc w:val="both"/>
        <w:rPr>
          <w:rFonts w:eastAsia="Times New Roman" w:cs="Times New Roman"/>
          <w:sz w:val="24"/>
          <w:szCs w:val="20"/>
          <w:lang w:val="es-ES_tradnl" w:eastAsia="es-ES"/>
        </w:rPr>
      </w:pPr>
    </w:p>
    <w:p w:rsidR="00FF07D7" w:rsidRDefault="00FF07D7" w:rsidP="00846922">
      <w:pPr>
        <w:shd w:val="clear" w:color="auto" w:fill="FFFFFF" w:themeFill="background1"/>
        <w:spacing w:after="0" w:line="240" w:lineRule="auto"/>
        <w:jc w:val="both"/>
        <w:rPr>
          <w:rFonts w:eastAsia="Times New Roman" w:cs="Times New Roman"/>
          <w:sz w:val="24"/>
          <w:szCs w:val="20"/>
          <w:lang w:val="es-ES_tradnl" w:eastAsia="es-ES"/>
        </w:rPr>
      </w:pPr>
    </w:p>
    <w:p w:rsidR="00846922" w:rsidRPr="00AD499B" w:rsidRDefault="00846922" w:rsidP="00846922">
      <w:pPr>
        <w:pStyle w:val="NormalWeb"/>
        <w:spacing w:before="0" w:after="0"/>
        <w:jc w:val="both"/>
        <w:rPr>
          <w:rFonts w:ascii="Calibri" w:hAnsi="Calibri" w:cs="Calibri"/>
          <w:color w:val="004080"/>
        </w:rPr>
      </w:pPr>
    </w:p>
    <w:p w:rsidR="00846922" w:rsidRPr="00AD499B" w:rsidRDefault="009B4D86" w:rsidP="00846922">
      <w:pPr>
        <w:pStyle w:val="Sinespaciado"/>
        <w:jc w:val="both"/>
        <w:rPr>
          <w:b/>
        </w:rPr>
      </w:pPr>
      <w:r>
        <w:rPr>
          <w:rFonts w:ascii="Times New Roman" w:hAnsi="Times New Roman" w:cs="Times New Roman"/>
          <w:noProof/>
        </w:rPr>
        <w:pict>
          <v:rect id="_x0000_s1092" style="position:absolute;left:0;text-align:left;margin-left:34.6pt;margin-top:8.55pt;width:59.25pt;height:34.35pt;z-index:251693056">
            <v:textbox>
              <w:txbxContent>
                <w:p w:rsidR="00DF565E" w:rsidRDefault="00DF565E" w:rsidP="00846922">
                  <w:r>
                    <w:t>Operador</w:t>
                  </w:r>
                  <w:r>
                    <w:tab/>
                  </w:r>
                </w:p>
              </w:txbxContent>
            </v:textbox>
          </v:rect>
        </w:pict>
      </w:r>
      <w:r>
        <w:rPr>
          <w:rFonts w:ascii="Times New Roman" w:hAnsi="Times New Roman" w:cs="Times New Roman"/>
          <w:noProof/>
        </w:rPr>
        <w:pict>
          <v:rect id="_x0000_s1091" style="position:absolute;left:0;text-align:left;margin-left:359.85pt;margin-top:4.8pt;width:53.2pt;height:34.35pt;z-index:251692032">
            <v:textbox>
              <w:txbxContent>
                <w:p w:rsidR="00DF565E" w:rsidRDefault="00DF565E" w:rsidP="00846922">
                  <w:r>
                    <w:t>TNT</w:t>
                  </w:r>
                </w:p>
              </w:txbxContent>
            </v:textbox>
          </v:rect>
        </w:pict>
      </w:r>
      <w:r>
        <w:rPr>
          <w:noProof/>
          <w:lang w:eastAsia="es-ES"/>
        </w:rPr>
        <w:pict>
          <v:rect id="_x0000_s1090" style="position:absolute;left:0;text-align:left;margin-left:294.45pt;margin-top:4.8pt;width:53.2pt;height:34.35pt;z-index:251691008">
            <v:textbox>
              <w:txbxContent>
                <w:p w:rsidR="00DF565E" w:rsidRDefault="00DF565E" w:rsidP="00846922">
                  <w:r>
                    <w:t>AEAT</w:t>
                  </w:r>
                </w:p>
              </w:txbxContent>
            </v:textbox>
          </v:rect>
        </w:pict>
      </w:r>
      <w:r>
        <w:rPr>
          <w:b/>
          <w:noProof/>
          <w:lang w:eastAsia="es-ES"/>
        </w:rPr>
        <w:pict>
          <v:rect id="_x0000_s1089" style="position:absolute;left:0;text-align:left;margin-left:154.15pt;margin-top:7.8pt;width:62.2pt;height:36.6pt;z-index:251689984">
            <v:textbox>
              <w:txbxContent>
                <w:p w:rsidR="00DF565E" w:rsidRDefault="00DF565E" w:rsidP="00846922">
                  <w:r>
                    <w:t>CEXVEG</w:t>
                  </w:r>
                </w:p>
              </w:txbxContent>
            </v:textbox>
          </v:rect>
        </w:pict>
      </w:r>
    </w:p>
    <w:p w:rsidR="00846922" w:rsidRDefault="00846922" w:rsidP="00846922">
      <w:pPr>
        <w:pStyle w:val="Sinespaciado"/>
        <w:jc w:val="both"/>
      </w:pPr>
    </w:p>
    <w:p w:rsidR="00846922" w:rsidRDefault="00846922" w:rsidP="00846922">
      <w:pPr>
        <w:pStyle w:val="Sinespaciado"/>
        <w:jc w:val="both"/>
      </w:pPr>
    </w:p>
    <w:p w:rsidR="00846922" w:rsidRDefault="009B4D86" w:rsidP="00846922">
      <w:pPr>
        <w:pStyle w:val="Sinespaciado"/>
        <w:jc w:val="both"/>
      </w:pPr>
      <w:r>
        <w:rPr>
          <w:noProof/>
          <w:lang w:eastAsia="es-ES"/>
        </w:rPr>
        <w:pict>
          <v:shapetype id="_x0000_t32" coordsize="21600,21600" o:spt="32" o:oned="t" path="m,l21600,21600e" filled="f">
            <v:path arrowok="t" fillok="f" o:connecttype="none"/>
            <o:lock v:ext="edit" shapetype="t"/>
          </v:shapetype>
          <v:shape id="_x0000_s1093" type="#_x0000_t32" style="position:absolute;left:0;text-align:left;margin-left:64.2pt;margin-top:7.85pt;width:.9pt;height:179.05pt;z-index:251694080" o:connectortype="straight"/>
        </w:pict>
      </w:r>
      <w:r>
        <w:rPr>
          <w:noProof/>
          <w:lang w:eastAsia="es-ES"/>
        </w:rPr>
        <w:pict>
          <v:shape id="_x0000_s1096" type="#_x0000_t32" style="position:absolute;left:0;text-align:left;margin-left:384.65pt;margin-top:2.6pt;width:.55pt;height:185.95pt;z-index:251697152" o:connectortype="straight"/>
        </w:pict>
      </w:r>
      <w:r>
        <w:rPr>
          <w:noProof/>
          <w:lang w:eastAsia="es-ES"/>
        </w:rPr>
        <w:pict>
          <v:shape id="_x0000_s1095" type="#_x0000_t32" style="position:absolute;left:0;text-align:left;margin-left:325.95pt;margin-top:4.1pt;width:0;height:187.55pt;z-index:251696128" o:connectortype="straight"/>
        </w:pict>
      </w:r>
      <w:r>
        <w:rPr>
          <w:noProof/>
          <w:lang w:eastAsia="es-ES"/>
        </w:rPr>
        <w:pict>
          <v:shape id="_x0000_s1094" type="#_x0000_t32" style="position:absolute;left:0;text-align:left;margin-left:181.6pt;margin-top:10.4pt;width:0;height:177.3pt;z-index:251695104" o:connectortype="straight"/>
        </w:pict>
      </w:r>
    </w:p>
    <w:p w:rsidR="00846922" w:rsidRDefault="009B4D86" w:rsidP="00846922">
      <w:pPr>
        <w:pStyle w:val="Sinespaciado"/>
        <w:jc w:val="both"/>
      </w:pPr>
      <w:r>
        <w:rPr>
          <w:noProof/>
          <w:lang w:eastAsia="es-ES"/>
        </w:rPr>
        <w:pict>
          <v:rect id="_x0000_s1104" style="position:absolute;left:0;text-align:left;margin-left:203.1pt;margin-top:.8pt;width:88.65pt;height:21.8pt;z-index:251705344">
            <v:textbox>
              <w:txbxContent>
                <w:p w:rsidR="00DF565E" w:rsidRDefault="00DF565E" w:rsidP="00846922">
                  <w:r>
                    <w:t>Validación</w:t>
                  </w:r>
                </w:p>
              </w:txbxContent>
            </v:textbox>
          </v:rect>
        </w:pict>
      </w:r>
    </w:p>
    <w:p w:rsidR="00846922" w:rsidRDefault="009B4D86" w:rsidP="00846922">
      <w:pPr>
        <w:pStyle w:val="Sinespaciado"/>
        <w:jc w:val="both"/>
      </w:pPr>
      <w:r>
        <w:rPr>
          <w:noProof/>
          <w:lang w:eastAsia="es-ES"/>
        </w:rPr>
        <w:pict>
          <v:shape id="_x0000_s1097" type="#_x0000_t32" style="position:absolute;left:0;text-align:left;margin-left:68.7pt;margin-top:5.4pt;width:108.25pt;height:.05pt;z-index:251698176" o:connectortype="straight">
            <v:stroke endarrow="block"/>
          </v:shape>
        </w:pict>
      </w:r>
    </w:p>
    <w:p w:rsidR="00846922" w:rsidRDefault="009B4D86" w:rsidP="00846922">
      <w:pPr>
        <w:pStyle w:val="Sinespaciado"/>
        <w:jc w:val="both"/>
      </w:pPr>
      <w:r>
        <w:rPr>
          <w:noProof/>
          <w:lang w:eastAsia="es-ES"/>
        </w:rPr>
        <w:pict>
          <v:rect id="_x0000_s1108" style="position:absolute;left:0;text-align:left;margin-left:49.8pt;margin-top:4.95pt;width:88.65pt;height:51.25pt;z-index:251709440">
            <v:textbox style="mso-next-textbox:#_x0000_s1108">
              <w:txbxContent>
                <w:p w:rsidR="00DF565E" w:rsidRDefault="00DF565E" w:rsidP="00846922">
                  <w:r>
                    <w:t>Modifica  si procede, en CEXVEG</w:t>
                  </w:r>
                </w:p>
              </w:txbxContent>
            </v:textbox>
          </v:rect>
        </w:pict>
      </w:r>
      <w:r>
        <w:rPr>
          <w:noProof/>
          <w:lang w:eastAsia="es-ES"/>
        </w:rPr>
        <w:pict>
          <v:shape id="_x0000_s1098" type="#_x0000_t32" style="position:absolute;left:0;text-align:left;margin-left:184.9pt;margin-top:3.3pt;width:137.1pt;height:0;z-index:251699200" o:connectortype="straight">
            <v:stroke endarrow="block"/>
          </v:shape>
        </w:pict>
      </w:r>
    </w:p>
    <w:p w:rsidR="00846922" w:rsidRDefault="009B4D86" w:rsidP="00846922">
      <w:pPr>
        <w:pStyle w:val="Sinespaciado"/>
        <w:jc w:val="both"/>
      </w:pPr>
      <w:r>
        <w:rPr>
          <w:noProof/>
          <w:lang w:eastAsia="es-ES"/>
        </w:rPr>
        <w:pict>
          <v:shape id="_x0000_s1099" type="#_x0000_t32" style="position:absolute;left:0;text-align:left;margin-left:184.6pt;margin-top:12.3pt;width:137.4pt;height:.05pt;flip:x;z-index:251700224" o:connectortype="straight">
            <v:stroke endarrow="block"/>
          </v:shape>
        </w:pict>
      </w:r>
    </w:p>
    <w:p w:rsidR="00846922" w:rsidRDefault="009B4D86" w:rsidP="00846922">
      <w:pPr>
        <w:pStyle w:val="Sinespaciado"/>
        <w:jc w:val="both"/>
      </w:pPr>
      <w:r>
        <w:rPr>
          <w:noProof/>
          <w:lang w:eastAsia="es-ES"/>
        </w:rPr>
        <w:pict>
          <v:shape id="_x0000_s1107" type="#_x0000_t32" style="position:absolute;left:0;text-align:left;margin-left:122.4pt;margin-top:7.25pt;width:55.3pt;height:.05pt;z-index:251708416" o:connectortype="straight" strokecolor="#00b0f0">
            <v:stroke dashstyle="longDash" endarrow="block"/>
          </v:shape>
        </w:pict>
      </w:r>
    </w:p>
    <w:p w:rsidR="00846922" w:rsidRDefault="00846922" w:rsidP="00846922">
      <w:pPr>
        <w:pStyle w:val="Sinespaciado"/>
        <w:jc w:val="both"/>
      </w:pPr>
    </w:p>
    <w:p w:rsidR="00846922" w:rsidRDefault="009B4D86" w:rsidP="00846922">
      <w:pPr>
        <w:pStyle w:val="Sinespaciado"/>
        <w:jc w:val="both"/>
      </w:pPr>
      <w:r>
        <w:rPr>
          <w:noProof/>
          <w:lang w:eastAsia="es-ES"/>
        </w:rPr>
        <w:pict>
          <v:shape id="_x0000_s1100" type="#_x0000_t32" style="position:absolute;left:0;text-align:left;margin-left:186.4pt;margin-top:.2pt;width:194.25pt;height:.05pt;z-index:251701248" o:connectortype="straight">
            <v:stroke endarrow="block"/>
          </v:shape>
        </w:pict>
      </w:r>
    </w:p>
    <w:p w:rsidR="00846922" w:rsidRDefault="009B4D86" w:rsidP="00846922">
      <w:pPr>
        <w:pStyle w:val="Sinespaciado"/>
        <w:jc w:val="both"/>
      </w:pPr>
      <w:r>
        <w:rPr>
          <w:noProof/>
          <w:lang w:eastAsia="es-ES"/>
        </w:rPr>
        <w:pict>
          <v:rect id="_x0000_s1106" style="position:absolute;left:0;text-align:left;margin-left:85.05pt;margin-top:5.85pt;width:88.65pt;height:21.8pt;z-index:251707392">
            <v:textbox>
              <w:txbxContent>
                <w:p w:rsidR="00DF565E" w:rsidRDefault="00DF565E" w:rsidP="00846922">
                  <w:r>
                    <w:t>En clave TNT</w:t>
                  </w:r>
                </w:p>
              </w:txbxContent>
            </v:textbox>
          </v:rect>
        </w:pict>
      </w:r>
      <w:r>
        <w:rPr>
          <w:noProof/>
          <w:lang w:eastAsia="es-ES"/>
        </w:rPr>
        <w:pict>
          <v:shape id="_x0000_s1101" type="#_x0000_t32" style="position:absolute;left:0;text-align:left;margin-left:186.2pt;margin-top:1.25pt;width:196pt;height:.75pt;flip:x;z-index:251702272" o:connectortype="straight" strokecolor="red" strokeweight="2pt">
            <v:stroke dashstyle="1 1" endarrow="block"/>
          </v:shape>
        </w:pict>
      </w:r>
    </w:p>
    <w:p w:rsidR="00846922" w:rsidRDefault="00846922" w:rsidP="00846922">
      <w:pPr>
        <w:pStyle w:val="Sinespaciado"/>
        <w:jc w:val="both"/>
      </w:pPr>
    </w:p>
    <w:p w:rsidR="00846922" w:rsidRDefault="009B4D86" w:rsidP="00846922">
      <w:pPr>
        <w:pStyle w:val="Sinespaciado"/>
        <w:jc w:val="both"/>
      </w:pPr>
      <w:r>
        <w:rPr>
          <w:noProof/>
          <w:lang w:eastAsia="es-ES"/>
        </w:rPr>
        <w:pict>
          <v:shape id="_x0000_s1103" type="#_x0000_t32" style="position:absolute;left:0;text-align:left;margin-left:65.85pt;margin-top:11.55pt;width:112.9pt;height:0;flip:x;z-index:251704320" o:connectortype="straight" strokecolor="red" strokeweight="2pt">
            <v:stroke dashstyle="1 1" endarrow="block"/>
          </v:shape>
        </w:pict>
      </w:r>
      <w:r>
        <w:rPr>
          <w:noProof/>
          <w:lang w:eastAsia="es-ES"/>
        </w:rPr>
        <w:pict>
          <v:rect id="_x0000_s1105" style="position:absolute;left:0;text-align:left;margin-left:230.85pt;margin-top:9.8pt;width:88.65pt;height:21.8pt;z-index:251706368">
            <v:textbox>
              <w:txbxContent>
                <w:p w:rsidR="00DF565E" w:rsidRDefault="00DF565E" w:rsidP="00846922">
                  <w:r>
                    <w:t>En clave TNT</w:t>
                  </w:r>
                </w:p>
              </w:txbxContent>
            </v:textbox>
          </v:rect>
        </w:pict>
      </w:r>
    </w:p>
    <w:p w:rsidR="00846922" w:rsidRDefault="00846922" w:rsidP="00846922">
      <w:pPr>
        <w:pStyle w:val="Sinespaciado"/>
        <w:jc w:val="both"/>
      </w:pPr>
    </w:p>
    <w:p w:rsidR="00846922" w:rsidRDefault="009B4D86" w:rsidP="00846922">
      <w:pPr>
        <w:pStyle w:val="Sinespaciado"/>
        <w:jc w:val="both"/>
      </w:pPr>
      <w:r>
        <w:rPr>
          <w:noProof/>
          <w:lang w:eastAsia="es-ES"/>
        </w:rPr>
        <w:pict>
          <v:shape id="_x0000_s1102" type="#_x0000_t32" style="position:absolute;left:0;text-align:left;margin-left:186.2pt;margin-top:12.9pt;width:135.8pt;height:0;z-index:251703296" o:connectortype="straight" strokecolor="red" strokeweight="2pt">
            <v:stroke dashstyle="1 1" endarrow="block"/>
          </v:shape>
        </w:pict>
      </w:r>
    </w:p>
    <w:p w:rsidR="00846922" w:rsidRDefault="00846922" w:rsidP="00846922">
      <w:pPr>
        <w:pStyle w:val="Sinespaciado"/>
        <w:jc w:val="both"/>
      </w:pPr>
    </w:p>
    <w:p w:rsidR="00846922" w:rsidRDefault="00846922" w:rsidP="00846922">
      <w:pPr>
        <w:pStyle w:val="Sinespaciado"/>
        <w:jc w:val="both"/>
      </w:pPr>
    </w:p>
    <w:p w:rsidR="00846922" w:rsidRDefault="00846922" w:rsidP="00846922">
      <w:pPr>
        <w:shd w:val="clear" w:color="auto" w:fill="FFFFFF" w:themeFill="background1"/>
        <w:spacing w:after="0" w:line="240" w:lineRule="auto"/>
        <w:jc w:val="both"/>
        <w:rPr>
          <w:rFonts w:eastAsia="Times New Roman" w:cs="Times New Roman"/>
          <w:sz w:val="24"/>
          <w:szCs w:val="20"/>
          <w:lang w:val="es-ES_tradnl" w:eastAsia="es-ES"/>
        </w:rPr>
      </w:pPr>
    </w:p>
    <w:p w:rsidR="00846922" w:rsidRPr="0009433F" w:rsidRDefault="00846922" w:rsidP="00846922">
      <w:pPr>
        <w:shd w:val="clear" w:color="auto" w:fill="FFFFFF" w:themeFill="background1"/>
        <w:spacing w:after="0" w:line="240" w:lineRule="auto"/>
        <w:jc w:val="both"/>
        <w:rPr>
          <w:rFonts w:eastAsia="Times New Roman" w:cs="Times New Roman"/>
          <w:sz w:val="24"/>
          <w:szCs w:val="20"/>
          <w:lang w:val="es-ES_tradnl" w:eastAsia="es-ES"/>
        </w:rPr>
      </w:pPr>
    </w:p>
    <w:p w:rsidR="0009433F" w:rsidRDefault="0009433F" w:rsidP="00846922">
      <w:pPr>
        <w:shd w:val="clear" w:color="auto" w:fill="FFFFFF" w:themeFill="background1"/>
        <w:spacing w:after="0" w:line="240" w:lineRule="auto"/>
        <w:jc w:val="both"/>
        <w:rPr>
          <w:rFonts w:eastAsia="Times New Roman" w:cs="Times New Roman"/>
          <w:sz w:val="24"/>
          <w:szCs w:val="20"/>
          <w:lang w:val="es-ES_tradnl" w:eastAsia="es-ES"/>
        </w:rPr>
      </w:pPr>
    </w:p>
    <w:p w:rsidR="003950DB" w:rsidRDefault="003950DB" w:rsidP="00846922">
      <w:pPr>
        <w:shd w:val="clear" w:color="auto" w:fill="FFFFFF" w:themeFill="background1"/>
        <w:spacing w:after="0" w:line="240" w:lineRule="auto"/>
        <w:jc w:val="both"/>
        <w:rPr>
          <w:rFonts w:eastAsia="Times New Roman" w:cs="Times New Roman"/>
          <w:sz w:val="24"/>
          <w:szCs w:val="20"/>
          <w:lang w:val="es-ES_tradnl" w:eastAsia="es-ES"/>
        </w:rPr>
      </w:pPr>
    </w:p>
    <w:p w:rsidR="003950DB" w:rsidRDefault="003950DB" w:rsidP="00846922">
      <w:pPr>
        <w:shd w:val="clear" w:color="auto" w:fill="FFFFFF" w:themeFill="background1"/>
        <w:spacing w:after="0" w:line="240" w:lineRule="auto"/>
        <w:jc w:val="both"/>
        <w:rPr>
          <w:rFonts w:eastAsia="Times New Roman" w:cs="Times New Roman"/>
          <w:sz w:val="24"/>
          <w:szCs w:val="20"/>
          <w:lang w:val="es-ES_tradnl" w:eastAsia="es-ES"/>
        </w:rPr>
      </w:pPr>
    </w:p>
    <w:p w:rsidR="003950DB" w:rsidRDefault="003950DB" w:rsidP="00846922">
      <w:pPr>
        <w:shd w:val="clear" w:color="auto" w:fill="FFFFFF" w:themeFill="background1"/>
        <w:spacing w:after="0" w:line="240" w:lineRule="auto"/>
        <w:jc w:val="both"/>
        <w:rPr>
          <w:rFonts w:eastAsia="Times New Roman" w:cs="Times New Roman"/>
          <w:sz w:val="24"/>
          <w:szCs w:val="20"/>
          <w:lang w:val="es-ES_tradnl" w:eastAsia="es-ES"/>
        </w:rPr>
      </w:pPr>
    </w:p>
    <w:p w:rsidR="003950DB" w:rsidRPr="0009433F" w:rsidRDefault="003950DB" w:rsidP="00846922">
      <w:pPr>
        <w:shd w:val="clear" w:color="auto" w:fill="FFFFFF" w:themeFill="background1"/>
        <w:spacing w:after="0" w:line="240" w:lineRule="auto"/>
        <w:jc w:val="both"/>
        <w:rPr>
          <w:rFonts w:eastAsia="Times New Roman" w:cs="Times New Roman"/>
          <w:sz w:val="24"/>
          <w:szCs w:val="20"/>
          <w:lang w:val="es-ES_tradnl" w:eastAsia="es-ES"/>
        </w:rPr>
      </w:pPr>
    </w:p>
    <w:p w:rsidR="0009433F" w:rsidRDefault="0009433F" w:rsidP="00846922">
      <w:pPr>
        <w:shd w:val="clear" w:color="auto" w:fill="FFFFFF" w:themeFill="background1"/>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El objetivo final del proyecto, por parte de ADUANAS, es co</w:t>
      </w:r>
      <w:r w:rsidR="00462DAA">
        <w:rPr>
          <w:rFonts w:eastAsia="Times New Roman" w:cs="Times New Roman"/>
          <w:sz w:val="24"/>
          <w:szCs w:val="20"/>
          <w:lang w:val="es-ES_tradnl" w:eastAsia="es-ES"/>
        </w:rPr>
        <w:t xml:space="preserve">nseguir el control informático </w:t>
      </w:r>
      <w:r w:rsidRPr="0009433F">
        <w:rPr>
          <w:rFonts w:eastAsia="Times New Roman" w:cs="Times New Roman"/>
          <w:sz w:val="24"/>
          <w:szCs w:val="20"/>
          <w:lang w:val="es-ES_tradnl" w:eastAsia="es-ES"/>
        </w:rPr>
        <w:t>de las siguientes acciones:</w:t>
      </w:r>
    </w:p>
    <w:p w:rsidR="00106D01" w:rsidRPr="0009433F" w:rsidRDefault="00106D01" w:rsidP="00846922">
      <w:pPr>
        <w:shd w:val="clear" w:color="auto" w:fill="FFFFFF" w:themeFill="background1"/>
        <w:spacing w:after="0" w:line="240" w:lineRule="auto"/>
        <w:rPr>
          <w:rFonts w:eastAsia="Times New Roman" w:cs="Times New Roman"/>
          <w:sz w:val="24"/>
          <w:szCs w:val="20"/>
          <w:lang w:val="es-ES_tradnl" w:eastAsia="es-ES"/>
        </w:rPr>
      </w:pPr>
    </w:p>
    <w:p w:rsidR="0009433F" w:rsidRPr="0009433F" w:rsidRDefault="0009433F" w:rsidP="00846922">
      <w:pPr>
        <w:numPr>
          <w:ilvl w:val="0"/>
          <w:numId w:val="5"/>
        </w:numPr>
        <w:shd w:val="clear" w:color="auto" w:fill="FFFFFF" w:themeFill="background1"/>
        <w:tabs>
          <w:tab w:val="num" w:pos="70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Detectar la obligación de presenta</w:t>
      </w:r>
      <w:r w:rsidR="00CA35D1">
        <w:rPr>
          <w:rFonts w:eastAsia="Times New Roman" w:cs="Times New Roman"/>
          <w:sz w:val="24"/>
          <w:szCs w:val="20"/>
          <w:lang w:val="es-ES_tradnl" w:eastAsia="es-ES"/>
        </w:rPr>
        <w:t>r</w:t>
      </w:r>
      <w:r w:rsidRPr="0009433F">
        <w:rPr>
          <w:rFonts w:eastAsia="Times New Roman" w:cs="Times New Roman"/>
          <w:sz w:val="24"/>
          <w:szCs w:val="20"/>
          <w:lang w:val="es-ES_tradnl" w:eastAsia="es-ES"/>
        </w:rPr>
        <w:t xml:space="preserve"> un certificado </w:t>
      </w:r>
      <w:r w:rsidR="00CA35D1">
        <w:rPr>
          <w:rFonts w:eastAsia="Times New Roman" w:cs="Times New Roman"/>
          <w:sz w:val="24"/>
          <w:szCs w:val="20"/>
          <w:lang w:val="es-ES_tradnl" w:eastAsia="es-ES"/>
        </w:rPr>
        <w:t>fitosanitario N851</w:t>
      </w:r>
      <w:r w:rsidRPr="0009433F">
        <w:rPr>
          <w:rFonts w:eastAsia="Times New Roman" w:cs="Times New Roman"/>
          <w:sz w:val="24"/>
          <w:szCs w:val="20"/>
          <w:lang w:val="es-ES_tradnl" w:eastAsia="es-ES"/>
        </w:rPr>
        <w:t xml:space="preserve"> en las declaraciones de importación y exportación.</w:t>
      </w:r>
    </w:p>
    <w:p w:rsidR="00106D01" w:rsidRPr="00106D01" w:rsidRDefault="00E5632F" w:rsidP="00106D01">
      <w:pPr>
        <w:numPr>
          <w:ilvl w:val="0"/>
          <w:numId w:val="5"/>
        </w:numPr>
        <w:shd w:val="clear" w:color="auto" w:fill="FFFFFF" w:themeFill="background1"/>
        <w:spacing w:after="0" w:line="240" w:lineRule="auto"/>
        <w:rPr>
          <w:rFonts w:eastAsia="Times New Roman" w:cs="Times New Roman"/>
          <w:sz w:val="24"/>
          <w:szCs w:val="20"/>
          <w:lang w:val="es-ES_tradnl" w:eastAsia="es-ES"/>
        </w:rPr>
      </w:pPr>
      <w:r w:rsidRPr="00E5632F">
        <w:rPr>
          <w:rFonts w:eastAsia="Times New Roman" w:cs="Times New Roman"/>
          <w:sz w:val="24"/>
          <w:szCs w:val="20"/>
          <w:lang w:val="es-ES_tradnl" w:eastAsia="es-ES"/>
        </w:rPr>
        <w:t>Recibir información de estos certificados emitidos por Agricultura que se recibirán siempre</w:t>
      </w:r>
      <w:r>
        <w:rPr>
          <w:rFonts w:eastAsia="Times New Roman" w:cs="Times New Roman"/>
          <w:sz w:val="24"/>
          <w:szCs w:val="20"/>
          <w:lang w:val="es-ES_tradnl" w:eastAsia="es-ES"/>
        </w:rPr>
        <w:t xml:space="preserve"> en la AEAT a través de CEXVEG. </w:t>
      </w:r>
      <w:r w:rsidR="00106D01">
        <w:rPr>
          <w:rFonts w:eastAsia="Times New Roman" w:cs="Times New Roman"/>
          <w:sz w:val="24"/>
          <w:szCs w:val="20"/>
          <w:lang w:val="es-ES_tradnl" w:eastAsia="es-ES"/>
        </w:rPr>
        <w:t>La AEAT no recuperará estos certificados en procesos automáticos o puntuales a través de la declaración del certificado del operador en la declaración aduanera.</w:t>
      </w:r>
    </w:p>
    <w:p w:rsidR="0009433F" w:rsidRPr="0009433F" w:rsidRDefault="0009433F" w:rsidP="00E5632F">
      <w:pPr>
        <w:numPr>
          <w:ilvl w:val="0"/>
          <w:numId w:val="5"/>
        </w:numPr>
        <w:shd w:val="clear" w:color="auto" w:fill="FFFFFF" w:themeFill="background1"/>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Validar automáticamente la existencia de estos certificados</w:t>
      </w:r>
      <w:r w:rsidR="00106D01">
        <w:rPr>
          <w:rFonts w:eastAsia="Times New Roman" w:cs="Times New Roman"/>
          <w:sz w:val="24"/>
          <w:szCs w:val="20"/>
          <w:lang w:val="es-ES_tradnl" w:eastAsia="es-ES"/>
        </w:rPr>
        <w:t>.</w:t>
      </w:r>
    </w:p>
    <w:p w:rsidR="0009433F" w:rsidRDefault="0009433F" w:rsidP="00DF565E">
      <w:pPr>
        <w:numPr>
          <w:ilvl w:val="0"/>
          <w:numId w:val="5"/>
        </w:numPr>
        <w:shd w:val="clear" w:color="auto" w:fill="FFFFFF" w:themeFill="background1"/>
        <w:tabs>
          <w:tab w:val="num" w:pos="70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Llevar el control de </w:t>
      </w:r>
      <w:r w:rsidR="00CC50BE">
        <w:rPr>
          <w:rFonts w:eastAsia="Times New Roman" w:cs="Times New Roman"/>
          <w:sz w:val="24"/>
          <w:szCs w:val="20"/>
          <w:lang w:val="es-ES_tradnl" w:eastAsia="es-ES"/>
        </w:rPr>
        <w:t xml:space="preserve">uso de </w:t>
      </w:r>
      <w:r w:rsidRPr="0009433F">
        <w:rPr>
          <w:rFonts w:eastAsia="Times New Roman" w:cs="Times New Roman"/>
          <w:sz w:val="24"/>
          <w:szCs w:val="20"/>
          <w:lang w:val="es-ES_tradnl" w:eastAsia="es-ES"/>
        </w:rPr>
        <w:t>los certificados</w:t>
      </w:r>
      <w:r w:rsidR="00CC50BE">
        <w:rPr>
          <w:rFonts w:eastAsia="Times New Roman" w:cs="Times New Roman"/>
          <w:sz w:val="24"/>
          <w:szCs w:val="20"/>
          <w:lang w:val="es-ES_tradnl" w:eastAsia="es-ES"/>
        </w:rPr>
        <w:t xml:space="preserve"> por declaraciones de comercio exterior</w:t>
      </w:r>
      <w:r w:rsidRPr="0009433F">
        <w:rPr>
          <w:rFonts w:eastAsia="Times New Roman" w:cs="Times New Roman"/>
          <w:sz w:val="24"/>
          <w:szCs w:val="20"/>
          <w:lang w:val="es-ES_tradnl" w:eastAsia="es-ES"/>
        </w:rPr>
        <w:t>.</w:t>
      </w:r>
    </w:p>
    <w:p w:rsidR="00DF565E" w:rsidRPr="00DF565E" w:rsidRDefault="00DF565E" w:rsidP="00DF565E">
      <w:pPr>
        <w:shd w:val="clear" w:color="auto" w:fill="FFFFFF" w:themeFill="background1"/>
        <w:spacing w:after="0" w:line="240" w:lineRule="auto"/>
        <w:ind w:left="1080"/>
        <w:rPr>
          <w:rFonts w:eastAsia="Times New Roman" w:cs="Times New Roman"/>
          <w:sz w:val="24"/>
          <w:szCs w:val="20"/>
          <w:lang w:val="es-ES_tradnl" w:eastAsia="es-ES"/>
        </w:rPr>
      </w:pPr>
    </w:p>
    <w:p w:rsidR="0009433F" w:rsidRPr="0009433F" w:rsidRDefault="0009433F" w:rsidP="0009433F">
      <w:p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Para el desarrollo del proyecto se ha considerado importante definirlo bajo estándares que faciliten su desarrollo y que permitan una alta funcionalidad, para ello se propone utilizar servicios Web que permitirán una difusión de la información prácticamente en tiempo real.</w:t>
      </w:r>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Dichos servicios cubrirán el intercambio de </w:t>
      </w:r>
      <w:r w:rsidR="003950DB" w:rsidRPr="0009433F">
        <w:rPr>
          <w:rFonts w:eastAsia="Times New Roman" w:cs="Times New Roman"/>
          <w:sz w:val="24"/>
          <w:szCs w:val="20"/>
          <w:lang w:val="es-ES_tradnl" w:eastAsia="es-ES"/>
        </w:rPr>
        <w:t>información bidireccional</w:t>
      </w:r>
      <w:r w:rsidRPr="0009433F">
        <w:rPr>
          <w:rFonts w:eastAsia="Times New Roman" w:cs="Times New Roman"/>
          <w:sz w:val="24"/>
          <w:szCs w:val="20"/>
          <w:lang w:val="es-ES_tradnl" w:eastAsia="es-ES"/>
        </w:rPr>
        <w:t xml:space="preserve"> entre </w:t>
      </w:r>
      <w:r w:rsidR="00F92C1E">
        <w:rPr>
          <w:rFonts w:eastAsia="Times New Roman" w:cs="Times New Roman"/>
          <w:sz w:val="24"/>
          <w:szCs w:val="20"/>
          <w:lang w:val="es-ES_tradnl" w:eastAsia="es-ES"/>
        </w:rPr>
        <w:t>Agricultura</w:t>
      </w:r>
      <w:r w:rsidRPr="0009433F">
        <w:rPr>
          <w:rFonts w:eastAsia="Times New Roman" w:cs="Times New Roman"/>
          <w:sz w:val="24"/>
          <w:szCs w:val="20"/>
          <w:lang w:val="es-ES_tradnl" w:eastAsia="es-ES"/>
        </w:rPr>
        <w:t xml:space="preserve"> y la AEAT. </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El objeto del este documento es describir este intercambio de información.</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keepNext/>
        <w:spacing w:before="240" w:after="120" w:line="240" w:lineRule="auto"/>
        <w:ind w:left="708" w:hanging="708"/>
        <w:outlineLvl w:val="0"/>
        <w:rPr>
          <w:rFonts w:eastAsia="Times New Roman" w:cs="Arial"/>
          <w:b/>
          <w:kern w:val="28"/>
          <w:sz w:val="36"/>
          <w:szCs w:val="20"/>
          <w:lang w:val="es-ES_tradnl" w:eastAsia="es-ES"/>
        </w:rPr>
      </w:pPr>
      <w:r w:rsidRPr="0009433F">
        <w:rPr>
          <w:rFonts w:eastAsia="Times New Roman" w:cs="Times New Roman"/>
          <w:b/>
          <w:kern w:val="28"/>
          <w:sz w:val="36"/>
          <w:szCs w:val="20"/>
          <w:lang w:val="es-ES_tradnl" w:eastAsia="es-ES"/>
        </w:rPr>
        <w:br w:type="page"/>
      </w:r>
      <w:bookmarkStart w:id="38" w:name="_Toc418495809"/>
      <w:bookmarkStart w:id="39" w:name="_Toc49761165"/>
      <w:r w:rsidRPr="0009433F">
        <w:rPr>
          <w:rFonts w:eastAsia="Times New Roman" w:cs="Arial"/>
          <w:b/>
          <w:kern w:val="28"/>
          <w:sz w:val="36"/>
          <w:szCs w:val="20"/>
          <w:lang w:val="es-ES_tradnl" w:eastAsia="es-ES"/>
        </w:rPr>
        <w:lastRenderedPageBreak/>
        <w:t>Estándares y requisitos.</w:t>
      </w:r>
      <w:bookmarkEnd w:id="38"/>
      <w:bookmarkEnd w:id="39"/>
      <w:r w:rsidRPr="0009433F">
        <w:rPr>
          <w:rFonts w:eastAsia="Times New Roman" w:cs="Arial"/>
          <w:b/>
          <w:kern w:val="28"/>
          <w:sz w:val="36"/>
          <w:szCs w:val="20"/>
          <w:lang w:val="es-ES_tradnl" w:eastAsia="es-ES"/>
        </w:rPr>
        <w:t xml:space="preserve"> </w:t>
      </w:r>
    </w:p>
    <w:p w:rsidR="0009433F" w:rsidRPr="0009433F" w:rsidRDefault="0009433F" w:rsidP="0009433F">
      <w:pPr>
        <w:numPr>
          <w:ilvl w:val="1"/>
          <w:numId w:val="1"/>
        </w:numPr>
        <w:spacing w:after="160" w:line="240" w:lineRule="auto"/>
        <w:jc w:val="both"/>
        <w:rPr>
          <w:rFonts w:eastAsia="Times New Roman" w:cs="Arial"/>
          <w:b/>
          <w:i/>
          <w:iCs/>
          <w:kern w:val="28"/>
          <w:sz w:val="28"/>
          <w:szCs w:val="20"/>
          <w:lang w:eastAsia="es-ES"/>
        </w:rPr>
      </w:pPr>
      <w:r w:rsidRPr="0009433F">
        <w:rPr>
          <w:rFonts w:eastAsia="Times New Roman" w:cs="Arial"/>
          <w:b/>
          <w:i/>
          <w:iCs/>
          <w:kern w:val="28"/>
          <w:sz w:val="28"/>
          <w:szCs w:val="20"/>
          <w:lang w:eastAsia="es-ES"/>
        </w:rPr>
        <w:t>Introducción</w:t>
      </w:r>
    </w:p>
    <w:p w:rsidR="0009433F" w:rsidRPr="0009433F" w:rsidRDefault="0009433F" w:rsidP="0009433F">
      <w:pPr>
        <w:autoSpaceDE w:val="0"/>
        <w:autoSpaceDN w:val="0"/>
        <w:adjustRightInd w:val="0"/>
        <w:spacing w:after="0" w:line="240" w:lineRule="auto"/>
        <w:jc w:val="both"/>
        <w:rPr>
          <w:rFonts w:eastAsia="Times New Roman" w:cs="Arial"/>
          <w:b/>
          <w:bCs/>
          <w:color w:val="0000FF"/>
          <w:sz w:val="24"/>
          <w:szCs w:val="24"/>
          <w:lang w:val="es-ES_tradnl" w:eastAsia="es-ES"/>
        </w:rPr>
      </w:pPr>
      <w:r w:rsidRPr="0009433F">
        <w:rPr>
          <w:rFonts w:eastAsia="Times New Roman" w:cs="Arial"/>
          <w:sz w:val="24"/>
          <w:szCs w:val="24"/>
          <w:lang w:val="es-ES_tradnl" w:eastAsia="es-ES"/>
        </w:rPr>
        <w:t xml:space="preserve">El contenido de un mensaje es un fichero XML. Un documento XML debe cumplir las reglas descritas en los diferentes esquemas los cuales proporcionan normas respecto a formatos, obligatoriedad, etc., pero son los intervinientes los que deben encargarse de la coherencia de los datos. </w:t>
      </w:r>
    </w:p>
    <w:p w:rsidR="0009433F" w:rsidRPr="0009433F" w:rsidRDefault="0009433F" w:rsidP="0009433F">
      <w:pPr>
        <w:autoSpaceDE w:val="0"/>
        <w:autoSpaceDN w:val="0"/>
        <w:adjustRightInd w:val="0"/>
        <w:spacing w:after="0" w:line="240" w:lineRule="auto"/>
        <w:jc w:val="both"/>
        <w:rPr>
          <w:rFonts w:eastAsia="Times New Roman" w:cs="Arial"/>
          <w:sz w:val="24"/>
          <w:szCs w:val="24"/>
          <w:lang w:val="es-ES_tradnl" w:eastAsia="es-ES"/>
        </w:rPr>
      </w:pPr>
    </w:p>
    <w:p w:rsidR="0009433F" w:rsidRPr="0009433F" w:rsidRDefault="0009433F" w:rsidP="0009433F">
      <w:pPr>
        <w:autoSpaceDE w:val="0"/>
        <w:autoSpaceDN w:val="0"/>
        <w:adjustRightInd w:val="0"/>
        <w:spacing w:after="0" w:line="240" w:lineRule="auto"/>
        <w:jc w:val="both"/>
        <w:rPr>
          <w:rFonts w:eastAsia="Times New Roman" w:cs="Arial"/>
          <w:sz w:val="24"/>
          <w:szCs w:val="24"/>
          <w:lang w:val="es-ES_tradnl" w:eastAsia="es-ES"/>
        </w:rPr>
      </w:pPr>
      <w:r w:rsidRPr="0009433F">
        <w:rPr>
          <w:rFonts w:eastAsia="Times New Roman" w:cs="Arial"/>
          <w:sz w:val="24"/>
          <w:szCs w:val="24"/>
          <w:lang w:val="es-ES_tradnl" w:eastAsia="es-ES"/>
        </w:rPr>
        <w:t>Cada esquema está organizado en Grupos de Datos que contienen Elementos de Datos, estos se han agrupado de modo que constituyen bloques lógicos, manteniendo una coherencia con el ámbito de cada esquema.</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numPr>
          <w:ilvl w:val="1"/>
          <w:numId w:val="1"/>
        </w:numPr>
        <w:spacing w:after="160" w:line="240" w:lineRule="auto"/>
        <w:jc w:val="both"/>
        <w:rPr>
          <w:rFonts w:eastAsia="Times New Roman" w:cs="Arial"/>
          <w:b/>
          <w:i/>
          <w:iCs/>
          <w:kern w:val="28"/>
          <w:sz w:val="28"/>
          <w:szCs w:val="20"/>
          <w:lang w:eastAsia="es-ES"/>
        </w:rPr>
      </w:pPr>
      <w:r w:rsidRPr="0009433F">
        <w:rPr>
          <w:rFonts w:eastAsia="Times New Roman" w:cs="Arial"/>
          <w:b/>
          <w:i/>
          <w:iCs/>
          <w:kern w:val="28"/>
          <w:sz w:val="28"/>
          <w:szCs w:val="20"/>
          <w:lang w:eastAsia="es-ES"/>
        </w:rPr>
        <w:t>Estándares utilizados</w:t>
      </w: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r w:rsidRPr="00D42321">
        <w:rPr>
          <w:rFonts w:eastAsia="Times New Roman" w:cs="Arial"/>
          <w:sz w:val="24"/>
          <w:szCs w:val="24"/>
          <w:lang w:val="es-ES_tradnl" w:eastAsia="es-ES"/>
        </w:rPr>
        <w:t>Se pretende utilizar los estándares de facto para el desarrollo de servicios Web.</w:t>
      </w: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p>
    <w:p w:rsidR="00D42321" w:rsidRPr="00D42321" w:rsidRDefault="00D42321" w:rsidP="00D42321">
      <w:pPr>
        <w:autoSpaceDE w:val="0"/>
        <w:autoSpaceDN w:val="0"/>
        <w:adjustRightInd w:val="0"/>
        <w:spacing w:after="0" w:line="240" w:lineRule="auto"/>
        <w:jc w:val="both"/>
        <w:rPr>
          <w:rFonts w:eastAsia="Times New Roman"/>
          <w:sz w:val="24"/>
          <w:szCs w:val="24"/>
          <w:lang w:val="es-ES_tradnl" w:eastAsia="es-ES"/>
        </w:rPr>
      </w:pPr>
      <w:r w:rsidRPr="00D42321">
        <w:rPr>
          <w:rFonts w:eastAsia="Times New Roman" w:cs="Arial"/>
          <w:sz w:val="24"/>
          <w:szCs w:val="24"/>
          <w:lang w:val="es-ES_tradnl" w:eastAsia="es-ES"/>
        </w:rPr>
        <w:t xml:space="preserve">La estructura de los mensajes se basa en la creación de esquemas XML utilizando la recomendación W3C de 28-Octubre de 2004 en </w:t>
      </w:r>
      <w:hyperlink r:id="rId9" w:history="1">
        <w:r w:rsidRPr="00D42321">
          <w:rPr>
            <w:rStyle w:val="Hipervnculo"/>
            <w:lang w:val="es-ES_tradnl" w:eastAsia="es-ES"/>
          </w:rPr>
          <w:t>http://www.w3.org/TR/xmlschema-0</w:t>
        </w:r>
      </w:hyperlink>
      <w:r w:rsidRPr="00D42321">
        <w:rPr>
          <w:rFonts w:eastAsia="Times New Roman" w:cs="Arial"/>
          <w:sz w:val="24"/>
          <w:szCs w:val="24"/>
          <w:lang w:val="es-ES_tradnl" w:eastAsia="es-ES"/>
        </w:rPr>
        <w:t xml:space="preserve"> y referenciada por el namespace </w:t>
      </w:r>
      <w:hyperlink r:id="rId10" w:history="1">
        <w:r w:rsidRPr="00D42321">
          <w:rPr>
            <w:rStyle w:val="Hipervnculo"/>
            <w:lang w:val="es-ES_tradnl" w:eastAsia="es-ES"/>
          </w:rPr>
          <w:t>http://www.w3.org/2001/XMLSchema</w:t>
        </w:r>
      </w:hyperlink>
      <w:r>
        <w:rPr>
          <w:rFonts w:eastAsia="Times New Roman"/>
          <w:sz w:val="24"/>
          <w:szCs w:val="24"/>
          <w:lang w:val="es-ES_tradnl" w:eastAsia="es-ES"/>
        </w:rPr>
        <w:t>.</w:t>
      </w: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r w:rsidRPr="00D42321">
        <w:rPr>
          <w:rFonts w:eastAsia="Times New Roman" w:cs="Arial"/>
          <w:sz w:val="24"/>
          <w:szCs w:val="24"/>
          <w:lang w:val="es-ES_tradnl" w:eastAsia="es-ES"/>
        </w:rPr>
        <w:t xml:space="preserve">Respecto a SOAP se utilizará SOAP V1.1 disponible como NOTA W3C en: </w:t>
      </w:r>
      <w:hyperlink r:id="rId11" w:history="1">
        <w:r w:rsidRPr="00D42321">
          <w:rPr>
            <w:rStyle w:val="Hipervnculo"/>
            <w:lang w:val="es-ES_tradnl" w:eastAsia="es-ES"/>
          </w:rPr>
          <w:t>http://www.w3.org/TR/2000/NOTE-SOAP-20000508/</w:t>
        </w:r>
      </w:hyperlink>
      <w:r w:rsidRPr="00D42321">
        <w:rPr>
          <w:rStyle w:val="Hipervnculo"/>
          <w:u w:val="none"/>
          <w:lang w:val="es-ES_tradnl" w:eastAsia="es-ES"/>
        </w:rPr>
        <w:t xml:space="preserve"> </w:t>
      </w:r>
      <w:r w:rsidRPr="00D42321">
        <w:rPr>
          <w:rFonts w:eastAsia="Times New Roman" w:cs="Arial"/>
          <w:sz w:val="24"/>
          <w:szCs w:val="24"/>
          <w:lang w:val="es-ES_tradnl" w:eastAsia="es-ES"/>
        </w:rPr>
        <w:t xml:space="preserve">de 08-Mayo-2000 y referenciado por el namespace </w:t>
      </w:r>
      <w:hyperlink r:id="rId12" w:history="1">
        <w:r w:rsidRPr="00D42321">
          <w:rPr>
            <w:rStyle w:val="Hipervnculo"/>
            <w:lang w:val="es-ES_tradnl" w:eastAsia="es-ES"/>
          </w:rPr>
          <w:t>http://schemas.xmlsoap.org/soap/envelope/</w:t>
        </w:r>
      </w:hyperlink>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r w:rsidRPr="00D42321">
        <w:rPr>
          <w:rFonts w:eastAsia="Times New Roman" w:cs="Arial"/>
          <w:sz w:val="24"/>
          <w:szCs w:val="24"/>
          <w:lang w:val="es-ES_tradnl" w:eastAsia="es-ES"/>
        </w:rPr>
        <w:t>En SOAP-1.1 existen dos estilos para implementar servicio, modo “rpc” y modo “document”, en línea con las recomendaciones actuales se utilizará siempre el modo “document” (style =” document”) sin ningún tipo de codificación (use=”literal”). Es decir, el mensaje de entrada y salida estará descrito íntegramente por su respectivo esquema XML.</w:t>
      </w: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r w:rsidRPr="00D42321">
        <w:rPr>
          <w:rFonts w:eastAsia="Times New Roman" w:cs="Arial"/>
          <w:sz w:val="24"/>
          <w:szCs w:val="24"/>
          <w:lang w:val="es-ES_tradnl" w:eastAsia="es-ES"/>
        </w:rPr>
        <w:t xml:space="preserve">En la descripción de los servicios utilizaremos WSDL 1.1 disponible como NOTA W3C de 14-Marzo-2001 en: </w:t>
      </w:r>
      <w:hyperlink r:id="rId13" w:history="1">
        <w:r w:rsidRPr="00D42321">
          <w:rPr>
            <w:rStyle w:val="Hipervnculo"/>
            <w:lang w:val="es-ES_tradnl" w:eastAsia="es-ES"/>
          </w:rPr>
          <w:t>http://www.w3.org/TR/2001/NOTE-wsdl-20010315</w:t>
        </w:r>
      </w:hyperlink>
      <w:r w:rsidRPr="00D42321">
        <w:rPr>
          <w:rFonts w:eastAsia="Times New Roman" w:cs="Arial"/>
          <w:sz w:val="24"/>
          <w:szCs w:val="24"/>
          <w:lang w:val="es-ES_tradnl" w:eastAsia="es-ES"/>
        </w:rPr>
        <w:t xml:space="preserve"> y referenciado por el namespace </w:t>
      </w:r>
      <w:hyperlink r:id="rId14" w:history="1">
        <w:r w:rsidRPr="00D42321">
          <w:rPr>
            <w:rStyle w:val="Hipervnculo"/>
            <w:lang w:val="es-ES_tradnl" w:eastAsia="es-ES"/>
          </w:rPr>
          <w:t>http://schemas.xmlsoap.org/wsdl/</w:t>
        </w:r>
      </w:hyperlink>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r w:rsidRPr="00D42321">
        <w:rPr>
          <w:rFonts w:eastAsia="Times New Roman" w:cs="Arial"/>
          <w:sz w:val="24"/>
          <w:szCs w:val="24"/>
          <w:lang w:val="es-ES_tradnl" w:eastAsia="es-ES"/>
        </w:rPr>
        <w:t>La comunicación se puede realizar por internet o mediante la red SARA.</w:t>
      </w: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r w:rsidRPr="00D42321">
        <w:rPr>
          <w:rFonts w:eastAsia="Times New Roman" w:cs="Arial"/>
          <w:sz w:val="24"/>
          <w:szCs w:val="24"/>
          <w:lang w:val="es-ES_tradnl" w:eastAsia="es-ES"/>
        </w:rPr>
        <w:t>El uso de los servicios requiere tener instalado un certificado de usuario admitido por la AEAT, en el ordenador desde el que se produzca el envío de la información.</w:t>
      </w: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r w:rsidRPr="00D42321">
        <w:rPr>
          <w:rFonts w:eastAsia="Times New Roman" w:cs="Arial"/>
          <w:sz w:val="24"/>
          <w:szCs w:val="24"/>
          <w:lang w:val="es-ES_tradnl" w:eastAsia="es-ES"/>
        </w:rPr>
        <w:t>Por internet es necesario que el certificado sea de usuario, por la red SARA se utilizará de sello.</w:t>
      </w: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r w:rsidRPr="00D42321">
        <w:rPr>
          <w:rFonts w:eastAsia="Times New Roman" w:cs="Arial"/>
          <w:sz w:val="24"/>
          <w:szCs w:val="24"/>
          <w:lang w:val="es-ES_tradnl" w:eastAsia="es-ES"/>
        </w:rPr>
        <w:lastRenderedPageBreak/>
        <w:t>El certificado de usuario podrá ser de Persona Física, Persona Jurídica, o la de un apoderado para este trámite.</w:t>
      </w: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r w:rsidRPr="00D42321">
        <w:rPr>
          <w:rFonts w:eastAsia="Times New Roman" w:cs="Arial"/>
          <w:sz w:val="24"/>
          <w:szCs w:val="24"/>
          <w:lang w:val="es-ES_tradnl" w:eastAsia="es-ES"/>
        </w:rPr>
        <w:t>La aceptación de los mensajes se realiza previa autenticación del solicitante del servicio</w:t>
      </w: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r w:rsidRPr="00D42321">
        <w:rPr>
          <w:rFonts w:eastAsia="Times New Roman" w:cs="Arial"/>
          <w:sz w:val="24"/>
          <w:szCs w:val="24"/>
          <w:lang w:val="es-ES_tradnl" w:eastAsia="es-ES"/>
        </w:rPr>
        <w:t xml:space="preserve">Los certificados admitidos por la AEAT pueden consultarse en: </w:t>
      </w:r>
      <w:hyperlink r:id="rId15" w:history="1">
        <w:r w:rsidRPr="00D42321">
          <w:rPr>
            <w:rStyle w:val="Hipervnculo"/>
            <w:sz w:val="24"/>
            <w:szCs w:val="24"/>
            <w:lang w:val="es-ES_tradnl" w:eastAsia="es-ES"/>
          </w:rPr>
          <w:t>Certificado electrónico</w:t>
        </w:r>
      </w:hyperlink>
    </w:p>
    <w:p w:rsidR="00D42321" w:rsidRPr="00D42321" w:rsidRDefault="00D42321" w:rsidP="00D42321">
      <w:pPr>
        <w:autoSpaceDE w:val="0"/>
        <w:autoSpaceDN w:val="0"/>
        <w:adjustRightInd w:val="0"/>
        <w:spacing w:after="0" w:line="240" w:lineRule="auto"/>
        <w:jc w:val="both"/>
        <w:rPr>
          <w:rFonts w:eastAsia="Times New Roman" w:cs="Arial"/>
          <w:sz w:val="24"/>
          <w:szCs w:val="24"/>
          <w:lang w:val="es-ES_tradnl" w:eastAsia="es-ES"/>
        </w:rPr>
      </w:pPr>
    </w:p>
    <w:p w:rsidR="0009433F" w:rsidRPr="00D42321" w:rsidRDefault="0009433F" w:rsidP="00D42321">
      <w:pPr>
        <w:autoSpaceDE w:val="0"/>
        <w:autoSpaceDN w:val="0"/>
        <w:adjustRightInd w:val="0"/>
        <w:spacing w:after="0" w:line="240" w:lineRule="auto"/>
        <w:jc w:val="both"/>
        <w:rPr>
          <w:rFonts w:eastAsia="Times New Roman" w:cs="Arial"/>
          <w:sz w:val="24"/>
          <w:szCs w:val="24"/>
          <w:lang w:val="es-ES_tradnl" w:eastAsia="es-ES"/>
        </w:rPr>
      </w:pPr>
    </w:p>
    <w:p w:rsidR="0009433F" w:rsidRPr="0009433F" w:rsidRDefault="0009433F" w:rsidP="0009433F">
      <w:pPr>
        <w:keepNext/>
        <w:spacing w:before="240" w:after="120" w:line="240" w:lineRule="auto"/>
        <w:ind w:left="708" w:hanging="708"/>
        <w:outlineLvl w:val="0"/>
        <w:rPr>
          <w:rFonts w:eastAsia="Times New Roman" w:cs="Arial"/>
          <w:b/>
          <w:kern w:val="28"/>
          <w:sz w:val="36"/>
          <w:szCs w:val="20"/>
          <w:lang w:val="es-ES_tradnl" w:eastAsia="es-ES"/>
        </w:rPr>
      </w:pPr>
      <w:r w:rsidRPr="0009433F">
        <w:rPr>
          <w:rFonts w:eastAsia="Times New Roman" w:cs="Times New Roman"/>
          <w:b/>
          <w:kern w:val="28"/>
          <w:sz w:val="36"/>
          <w:szCs w:val="20"/>
          <w:lang w:val="es-ES_tradnl" w:eastAsia="es-ES"/>
        </w:rPr>
        <w:br w:type="page"/>
      </w:r>
      <w:bookmarkStart w:id="40" w:name="_Toc418495810"/>
      <w:bookmarkStart w:id="41" w:name="_Toc49761166"/>
      <w:r w:rsidRPr="0009433F">
        <w:rPr>
          <w:rFonts w:eastAsia="Times New Roman" w:cs="Arial"/>
          <w:b/>
          <w:kern w:val="28"/>
          <w:sz w:val="36"/>
          <w:szCs w:val="20"/>
          <w:lang w:val="es-ES_tradnl" w:eastAsia="es-ES"/>
        </w:rPr>
        <w:lastRenderedPageBreak/>
        <w:t xml:space="preserve">Gestión de </w:t>
      </w:r>
      <w:r w:rsidR="00A97818">
        <w:rPr>
          <w:rFonts w:eastAsia="Times New Roman" w:cs="Arial"/>
          <w:b/>
          <w:kern w:val="28"/>
          <w:sz w:val="36"/>
          <w:szCs w:val="20"/>
          <w:lang w:val="es-ES_tradnl" w:eastAsia="es-ES"/>
        </w:rPr>
        <w:t>Certificados fitosanitarios</w:t>
      </w:r>
      <w:r w:rsidRPr="0009433F">
        <w:rPr>
          <w:rFonts w:eastAsia="Times New Roman" w:cs="Arial"/>
          <w:b/>
          <w:kern w:val="28"/>
          <w:sz w:val="36"/>
          <w:szCs w:val="20"/>
          <w:lang w:val="es-ES_tradnl" w:eastAsia="es-ES"/>
        </w:rPr>
        <w:t xml:space="preserve"> </w:t>
      </w:r>
      <w:r w:rsidR="00A97818">
        <w:rPr>
          <w:rFonts w:eastAsia="Times New Roman" w:cs="Arial"/>
          <w:b/>
          <w:kern w:val="28"/>
          <w:sz w:val="36"/>
          <w:szCs w:val="20"/>
          <w:lang w:val="es-ES_tradnl" w:eastAsia="es-ES"/>
        </w:rPr>
        <w:t>N851</w:t>
      </w:r>
      <w:bookmarkEnd w:id="40"/>
      <w:bookmarkEnd w:id="41"/>
    </w:p>
    <w:p w:rsidR="0009433F" w:rsidRPr="0009433F" w:rsidRDefault="0009433F" w:rsidP="009433C8">
      <w:pPr>
        <w:shd w:val="clear" w:color="auto" w:fill="FFFFFF" w:themeFill="background1"/>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La información de l</w:t>
      </w:r>
      <w:r w:rsidR="00705466">
        <w:rPr>
          <w:rFonts w:eastAsia="Times New Roman" w:cs="Times New Roman"/>
          <w:sz w:val="24"/>
          <w:szCs w:val="20"/>
          <w:lang w:val="es-ES_tradnl" w:eastAsia="es-ES"/>
        </w:rPr>
        <w:t>a</w:t>
      </w:r>
      <w:r w:rsidRPr="0009433F">
        <w:rPr>
          <w:rFonts w:eastAsia="Times New Roman" w:cs="Times New Roman"/>
          <w:sz w:val="24"/>
          <w:szCs w:val="20"/>
          <w:lang w:val="es-ES_tradnl" w:eastAsia="es-ES"/>
        </w:rPr>
        <w:t xml:space="preserve">s </w:t>
      </w:r>
      <w:r w:rsidR="00705466">
        <w:rPr>
          <w:rFonts w:eastAsia="Times New Roman" w:cs="Times New Roman"/>
          <w:sz w:val="24"/>
          <w:szCs w:val="20"/>
          <w:lang w:val="es-ES_tradnl" w:eastAsia="es-ES"/>
        </w:rPr>
        <w:t xml:space="preserve">autorizaciones </w:t>
      </w:r>
      <w:r w:rsidR="00A97818">
        <w:rPr>
          <w:rFonts w:eastAsia="Times New Roman" w:cs="Times New Roman"/>
          <w:sz w:val="24"/>
          <w:szCs w:val="20"/>
          <w:lang w:val="es-ES_tradnl" w:eastAsia="es-ES"/>
        </w:rPr>
        <w:t xml:space="preserve">N851 </w:t>
      </w:r>
      <w:r w:rsidRPr="0009433F">
        <w:rPr>
          <w:rFonts w:eastAsia="Times New Roman" w:cs="Times New Roman"/>
          <w:sz w:val="24"/>
          <w:szCs w:val="20"/>
          <w:lang w:val="es-ES_tradnl" w:eastAsia="es-ES"/>
        </w:rPr>
        <w:t xml:space="preserve">va a ser gestionada </w:t>
      </w:r>
      <w:r w:rsidR="00A97818">
        <w:rPr>
          <w:rFonts w:eastAsia="Times New Roman" w:cs="Times New Roman"/>
          <w:sz w:val="24"/>
          <w:szCs w:val="20"/>
          <w:lang w:val="es-ES_tradnl" w:eastAsia="es-ES"/>
        </w:rPr>
        <w:t>por el CEXVEG</w:t>
      </w:r>
      <w:r w:rsidR="000500B7">
        <w:rPr>
          <w:rFonts w:eastAsia="Times New Roman" w:cs="Times New Roman"/>
          <w:sz w:val="24"/>
          <w:szCs w:val="20"/>
          <w:lang w:val="es-ES_tradnl" w:eastAsia="es-ES"/>
        </w:rPr>
        <w:t xml:space="preserve">, </w:t>
      </w:r>
      <w:r w:rsidR="005E21BC">
        <w:rPr>
          <w:rFonts w:eastAsia="Times New Roman" w:cs="Times New Roman"/>
          <w:sz w:val="24"/>
          <w:szCs w:val="20"/>
          <w:lang w:val="es-ES_tradnl" w:eastAsia="es-ES"/>
        </w:rPr>
        <w:t>C</w:t>
      </w:r>
      <w:r w:rsidR="000500B7">
        <w:rPr>
          <w:rFonts w:eastAsia="Times New Roman" w:cs="Times New Roman"/>
          <w:sz w:val="24"/>
          <w:szCs w:val="20"/>
          <w:lang w:val="es-ES_tradnl" w:eastAsia="es-ES"/>
        </w:rPr>
        <w:t xml:space="preserve">omercio </w:t>
      </w:r>
      <w:r w:rsidR="005E21BC">
        <w:rPr>
          <w:rFonts w:eastAsia="Times New Roman" w:cs="Times New Roman"/>
          <w:sz w:val="24"/>
          <w:szCs w:val="20"/>
          <w:lang w:val="es-ES_tradnl" w:eastAsia="es-ES"/>
        </w:rPr>
        <w:t>E</w:t>
      </w:r>
      <w:r w:rsidR="000500B7">
        <w:rPr>
          <w:rFonts w:eastAsia="Times New Roman" w:cs="Times New Roman"/>
          <w:sz w:val="24"/>
          <w:szCs w:val="20"/>
          <w:lang w:val="es-ES_tradnl" w:eastAsia="es-ES"/>
        </w:rPr>
        <w:t xml:space="preserve">xterior de </w:t>
      </w:r>
      <w:r w:rsidR="005E21BC">
        <w:rPr>
          <w:rFonts w:eastAsia="Times New Roman" w:cs="Times New Roman"/>
          <w:sz w:val="24"/>
          <w:szCs w:val="20"/>
          <w:lang w:val="es-ES_tradnl" w:eastAsia="es-ES"/>
        </w:rPr>
        <w:t>V</w:t>
      </w:r>
      <w:r w:rsidR="000500B7">
        <w:rPr>
          <w:rFonts w:eastAsia="Times New Roman" w:cs="Times New Roman"/>
          <w:sz w:val="24"/>
          <w:szCs w:val="20"/>
          <w:lang w:val="es-ES_tradnl" w:eastAsia="es-ES"/>
        </w:rPr>
        <w:t>egetales</w:t>
      </w:r>
      <w:r w:rsidR="00A97818">
        <w:rPr>
          <w:rFonts w:eastAsia="Times New Roman" w:cs="Times New Roman"/>
          <w:sz w:val="24"/>
          <w:szCs w:val="20"/>
          <w:lang w:val="es-ES_tradnl" w:eastAsia="es-ES"/>
        </w:rPr>
        <w:t xml:space="preserve"> de</w:t>
      </w:r>
      <w:r w:rsidR="005E21BC">
        <w:rPr>
          <w:rFonts w:eastAsia="Times New Roman" w:cs="Times New Roman"/>
          <w:sz w:val="24"/>
          <w:szCs w:val="20"/>
          <w:lang w:val="es-ES_tradnl" w:eastAsia="es-ES"/>
        </w:rPr>
        <w:t>l ministerio de</w:t>
      </w:r>
      <w:r w:rsidR="00A97818">
        <w:rPr>
          <w:rFonts w:eastAsia="Times New Roman" w:cs="Times New Roman"/>
          <w:sz w:val="24"/>
          <w:szCs w:val="20"/>
          <w:lang w:val="es-ES_tradnl" w:eastAsia="es-ES"/>
        </w:rPr>
        <w:t xml:space="preserve"> Agricultura</w:t>
      </w:r>
      <w:r w:rsidRPr="0009433F">
        <w:rPr>
          <w:rFonts w:eastAsia="Times New Roman" w:cs="Times New Roman"/>
          <w:sz w:val="24"/>
          <w:szCs w:val="20"/>
          <w:lang w:val="es-ES_tradnl" w:eastAsia="es-ES"/>
        </w:rPr>
        <w:t xml:space="preserve">. Dicha información se </w:t>
      </w:r>
      <w:r w:rsidR="00A97818">
        <w:rPr>
          <w:rFonts w:eastAsia="Times New Roman" w:cs="Times New Roman"/>
          <w:sz w:val="24"/>
          <w:szCs w:val="20"/>
          <w:lang w:val="es-ES_tradnl" w:eastAsia="es-ES"/>
        </w:rPr>
        <w:t>recibirá en la AEAT, y se ten</w:t>
      </w:r>
      <w:r w:rsidRPr="0009433F">
        <w:rPr>
          <w:rFonts w:eastAsia="Times New Roman" w:cs="Times New Roman"/>
          <w:sz w:val="24"/>
          <w:szCs w:val="20"/>
          <w:lang w:val="es-ES_tradnl" w:eastAsia="es-ES"/>
        </w:rPr>
        <w:t xml:space="preserve">drá en cuenta </w:t>
      </w:r>
      <w:r w:rsidR="005940C0">
        <w:rPr>
          <w:rFonts w:eastAsia="Times New Roman" w:cs="Times New Roman"/>
          <w:sz w:val="24"/>
          <w:szCs w:val="20"/>
          <w:lang w:val="es-ES_tradnl" w:eastAsia="es-ES"/>
        </w:rPr>
        <w:t>por</w:t>
      </w:r>
      <w:r w:rsidRPr="0009433F">
        <w:rPr>
          <w:rFonts w:eastAsia="Times New Roman" w:cs="Times New Roman"/>
          <w:sz w:val="24"/>
          <w:szCs w:val="20"/>
          <w:lang w:val="es-ES_tradnl" w:eastAsia="es-ES"/>
        </w:rPr>
        <w:t xml:space="preserve"> la AEAT </w:t>
      </w:r>
      <w:r w:rsidR="005940C0">
        <w:rPr>
          <w:rFonts w:eastAsia="Times New Roman" w:cs="Times New Roman"/>
          <w:sz w:val="24"/>
          <w:szCs w:val="20"/>
          <w:lang w:val="es-ES_tradnl" w:eastAsia="es-ES"/>
        </w:rPr>
        <w:t>en</w:t>
      </w:r>
      <w:r w:rsidRPr="0009433F">
        <w:rPr>
          <w:rFonts w:eastAsia="Times New Roman" w:cs="Times New Roman"/>
          <w:sz w:val="24"/>
          <w:szCs w:val="20"/>
          <w:lang w:val="es-ES_tradnl" w:eastAsia="es-ES"/>
        </w:rPr>
        <w:t xml:space="preserve"> las operaciones de comercio exterior. </w:t>
      </w:r>
    </w:p>
    <w:p w:rsidR="0009433F" w:rsidRPr="0009433F" w:rsidRDefault="0009433F" w:rsidP="009433C8">
      <w:pPr>
        <w:shd w:val="clear" w:color="auto" w:fill="FFFFFF" w:themeFill="background1"/>
        <w:spacing w:after="0" w:line="240" w:lineRule="auto"/>
        <w:jc w:val="both"/>
        <w:rPr>
          <w:rFonts w:eastAsia="Times New Roman" w:cs="Times New Roman"/>
          <w:sz w:val="24"/>
          <w:szCs w:val="20"/>
          <w:lang w:val="es-ES_tradnl" w:eastAsia="es-ES"/>
        </w:rPr>
      </w:pPr>
    </w:p>
    <w:p w:rsidR="0009433F" w:rsidRPr="0009433F" w:rsidRDefault="0009433F" w:rsidP="009433C8">
      <w:pPr>
        <w:shd w:val="clear" w:color="auto" w:fill="FFFFFF" w:themeFill="background1"/>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Para que esto sea posible es necesario que el “censo” de </w:t>
      </w:r>
      <w:r w:rsidR="00705466">
        <w:rPr>
          <w:rFonts w:eastAsia="Times New Roman" w:cs="Times New Roman"/>
          <w:sz w:val="24"/>
          <w:szCs w:val="20"/>
          <w:lang w:val="es-ES_tradnl" w:eastAsia="es-ES"/>
        </w:rPr>
        <w:t>certificados</w:t>
      </w:r>
      <w:r w:rsidRPr="0009433F">
        <w:rPr>
          <w:rFonts w:eastAsia="Times New Roman" w:cs="Times New Roman"/>
          <w:sz w:val="24"/>
          <w:szCs w:val="20"/>
          <w:lang w:val="es-ES_tradnl" w:eastAsia="es-ES"/>
        </w:rPr>
        <w:t xml:space="preserve"> sea conocido por las distintas administraciones que intervienen ya que de otro modo NO se podría garantizar la correcta utilización de </w:t>
      </w:r>
      <w:r w:rsidR="00705466">
        <w:rPr>
          <w:rFonts w:eastAsia="Times New Roman" w:cs="Times New Roman"/>
          <w:sz w:val="24"/>
          <w:szCs w:val="20"/>
          <w:lang w:val="es-ES_tradnl" w:eastAsia="es-ES"/>
        </w:rPr>
        <w:t xml:space="preserve">las </w:t>
      </w:r>
      <w:r w:rsidR="00705466" w:rsidRPr="00705466">
        <w:rPr>
          <w:rFonts w:eastAsia="Times New Roman" w:cs="Times New Roman"/>
          <w:sz w:val="24"/>
          <w:szCs w:val="20"/>
          <w:lang w:val="es-ES_tradnl" w:eastAsia="es-ES"/>
        </w:rPr>
        <w:t xml:space="preserve">autorizaciones </w:t>
      </w:r>
      <w:r w:rsidRPr="0009433F">
        <w:rPr>
          <w:rFonts w:eastAsia="Times New Roman" w:cs="Times New Roman"/>
          <w:sz w:val="24"/>
          <w:szCs w:val="20"/>
          <w:lang w:val="es-ES_tradnl" w:eastAsia="es-ES"/>
        </w:rPr>
        <w:t xml:space="preserve">en </w:t>
      </w:r>
      <w:r w:rsidR="00705466">
        <w:rPr>
          <w:rFonts w:eastAsia="Times New Roman" w:cs="Times New Roman"/>
          <w:sz w:val="24"/>
          <w:szCs w:val="20"/>
          <w:lang w:val="es-ES_tradnl" w:eastAsia="es-ES"/>
        </w:rPr>
        <w:t xml:space="preserve">las </w:t>
      </w:r>
      <w:r w:rsidRPr="0009433F">
        <w:rPr>
          <w:rFonts w:eastAsia="Times New Roman" w:cs="Times New Roman"/>
          <w:sz w:val="24"/>
          <w:szCs w:val="20"/>
          <w:lang w:val="es-ES_tradnl" w:eastAsia="es-ES"/>
        </w:rPr>
        <w:t xml:space="preserve">declaraciones aduaneras. </w:t>
      </w:r>
      <w:r w:rsidR="009433C8" w:rsidRPr="0009433F">
        <w:rPr>
          <w:rFonts w:eastAsia="Times New Roman" w:cs="Times New Roman"/>
          <w:sz w:val="24"/>
          <w:szCs w:val="20"/>
          <w:lang w:val="es-ES_tradnl" w:eastAsia="es-ES"/>
        </w:rPr>
        <w:t>Asimismo,</w:t>
      </w:r>
      <w:r w:rsidRPr="0009433F">
        <w:rPr>
          <w:rFonts w:eastAsia="Times New Roman" w:cs="Times New Roman"/>
          <w:sz w:val="24"/>
          <w:szCs w:val="20"/>
          <w:lang w:val="es-ES_tradnl" w:eastAsia="es-ES"/>
        </w:rPr>
        <w:t xml:space="preserve"> es necesario que se conozca por todas las administraciones intervinientes las utilizaciones de las autorizaciones en las declaraciones aduaneras de Comercio Exterior.</w:t>
      </w:r>
    </w:p>
    <w:p w:rsidR="0009433F" w:rsidRPr="0009433F" w:rsidRDefault="0009433F" w:rsidP="009433C8">
      <w:pPr>
        <w:shd w:val="clear" w:color="auto" w:fill="FFFFFF" w:themeFill="background1"/>
        <w:spacing w:after="0" w:line="240" w:lineRule="auto"/>
        <w:jc w:val="both"/>
        <w:rPr>
          <w:rFonts w:eastAsia="Times New Roman" w:cs="Times New Roman"/>
          <w:sz w:val="24"/>
          <w:szCs w:val="20"/>
          <w:lang w:val="es-ES_tradnl" w:eastAsia="es-ES"/>
        </w:rPr>
      </w:pPr>
    </w:p>
    <w:p w:rsidR="00DF565E" w:rsidRDefault="0009433F" w:rsidP="009433C8">
      <w:pPr>
        <w:shd w:val="clear" w:color="auto" w:fill="FFFFFF" w:themeFill="background1"/>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La </w:t>
      </w:r>
      <w:r w:rsidRPr="009433C8">
        <w:rPr>
          <w:rFonts w:eastAsia="Times New Roman" w:cs="Times New Roman"/>
          <w:sz w:val="24"/>
          <w:szCs w:val="20"/>
          <w:shd w:val="clear" w:color="auto" w:fill="FFFFFF" w:themeFill="background1"/>
          <w:lang w:val="es-ES_tradnl" w:eastAsia="es-ES"/>
        </w:rPr>
        <w:t>gestión del “censo” de</w:t>
      </w:r>
      <w:r w:rsidRPr="0009433F">
        <w:rPr>
          <w:rFonts w:eastAsia="Times New Roman" w:cs="Times New Roman"/>
          <w:sz w:val="24"/>
          <w:szCs w:val="20"/>
          <w:lang w:val="es-ES_tradnl" w:eastAsia="es-ES"/>
        </w:rPr>
        <w:t xml:space="preserve"> autorizaciones se llevará a cabo por la autoridad competente que en este caso es </w:t>
      </w:r>
      <w:r w:rsidR="005E21BC" w:rsidRPr="005E21BC">
        <w:rPr>
          <w:rFonts w:eastAsia="Times New Roman" w:cs="Times New Roman"/>
          <w:sz w:val="24"/>
          <w:szCs w:val="20"/>
          <w:lang w:val="es-ES_tradnl" w:eastAsia="es-ES"/>
        </w:rPr>
        <w:t>el ministerio de Agricultura</w:t>
      </w:r>
      <w:r w:rsidRPr="0009433F">
        <w:rPr>
          <w:rFonts w:eastAsia="Times New Roman" w:cs="Times New Roman"/>
          <w:sz w:val="24"/>
          <w:szCs w:val="20"/>
          <w:lang w:val="es-ES_tradnl" w:eastAsia="es-ES"/>
        </w:rPr>
        <w:t xml:space="preserve">. </w:t>
      </w:r>
      <w:r w:rsidR="009433C8" w:rsidRPr="0009433F">
        <w:rPr>
          <w:rFonts w:eastAsia="Times New Roman" w:cs="Times New Roman"/>
          <w:sz w:val="24"/>
          <w:szCs w:val="20"/>
          <w:lang w:val="es-ES_tradnl" w:eastAsia="es-ES"/>
        </w:rPr>
        <w:t>Asimismo,</w:t>
      </w:r>
      <w:r w:rsidRPr="0009433F">
        <w:rPr>
          <w:rFonts w:eastAsia="Times New Roman" w:cs="Times New Roman"/>
          <w:sz w:val="24"/>
          <w:szCs w:val="20"/>
          <w:lang w:val="es-ES_tradnl" w:eastAsia="es-ES"/>
        </w:rPr>
        <w:t xml:space="preserve"> las bases de datos utilizadas para dicha gestión residirán en su sistema de información. Sin embargo, y como ya se ha dicho anteriormente, la AEAT necesita conocer en tiempo real el estado de las autorizaciones para poder gestionar correctamente las declaraciones de comercio exterior. La AEAT mantendrá actualizada una base de datos en la que se recogerán los certificados recibidos de </w:t>
      </w:r>
      <w:r w:rsidR="005E21BC">
        <w:rPr>
          <w:rFonts w:eastAsia="Times New Roman" w:cs="Times New Roman"/>
          <w:sz w:val="24"/>
          <w:szCs w:val="20"/>
          <w:lang w:val="es-ES_tradnl" w:eastAsia="es-ES"/>
        </w:rPr>
        <w:t>Agricultura</w:t>
      </w:r>
      <w:r w:rsidRPr="0009433F">
        <w:rPr>
          <w:rFonts w:eastAsia="Times New Roman" w:cs="Times New Roman"/>
          <w:sz w:val="24"/>
          <w:szCs w:val="20"/>
          <w:lang w:val="es-ES_tradnl" w:eastAsia="es-ES"/>
        </w:rPr>
        <w:t xml:space="preserve"> y el estado de estos.</w:t>
      </w:r>
      <w:r w:rsidR="00DF565E">
        <w:rPr>
          <w:rFonts w:eastAsia="Times New Roman" w:cs="Times New Roman"/>
          <w:sz w:val="24"/>
          <w:szCs w:val="20"/>
          <w:lang w:val="es-ES_tradnl" w:eastAsia="es-ES"/>
        </w:rPr>
        <w:t xml:space="preserve"> </w:t>
      </w:r>
    </w:p>
    <w:p w:rsidR="001B35BC" w:rsidRDefault="001B35BC" w:rsidP="009433C8">
      <w:pPr>
        <w:shd w:val="clear" w:color="auto" w:fill="FFFFFF" w:themeFill="background1"/>
        <w:spacing w:after="0" w:line="240" w:lineRule="auto"/>
        <w:jc w:val="both"/>
        <w:rPr>
          <w:rFonts w:eastAsia="Times New Roman" w:cs="Times New Roman"/>
          <w:sz w:val="24"/>
          <w:szCs w:val="20"/>
          <w:lang w:val="es-ES_tradnl" w:eastAsia="es-ES"/>
        </w:rPr>
      </w:pPr>
    </w:p>
    <w:p w:rsidR="001B35BC" w:rsidRPr="006127AF" w:rsidRDefault="001B35BC" w:rsidP="001B35BC">
      <w:pPr>
        <w:autoSpaceDE w:val="0"/>
        <w:autoSpaceDN w:val="0"/>
        <w:adjustRightInd w:val="0"/>
        <w:spacing w:after="0"/>
        <w:jc w:val="both"/>
        <w:rPr>
          <w:rFonts w:cs="Helv"/>
          <w:color w:val="000000"/>
          <w:sz w:val="24"/>
          <w:szCs w:val="24"/>
        </w:rPr>
      </w:pPr>
      <w:r w:rsidRPr="006127AF">
        <w:rPr>
          <w:rFonts w:cs="Helv"/>
          <w:color w:val="000000"/>
          <w:sz w:val="24"/>
          <w:szCs w:val="24"/>
        </w:rPr>
        <w:t xml:space="preserve">Características de </w:t>
      </w:r>
      <w:r>
        <w:rPr>
          <w:rFonts w:cs="Helv"/>
          <w:color w:val="000000"/>
          <w:sz w:val="24"/>
          <w:szCs w:val="24"/>
        </w:rPr>
        <w:t>l</w:t>
      </w:r>
      <w:r w:rsidRPr="006127AF">
        <w:rPr>
          <w:rFonts w:cs="Helv"/>
          <w:color w:val="000000"/>
          <w:sz w:val="24"/>
          <w:szCs w:val="24"/>
        </w:rPr>
        <w:t>os certificados:</w:t>
      </w:r>
    </w:p>
    <w:p w:rsidR="00166959" w:rsidRDefault="001B35BC" w:rsidP="00C71180">
      <w:pPr>
        <w:numPr>
          <w:ilvl w:val="0"/>
          <w:numId w:val="22"/>
        </w:numPr>
        <w:autoSpaceDE w:val="0"/>
        <w:autoSpaceDN w:val="0"/>
        <w:adjustRightInd w:val="0"/>
        <w:spacing w:after="0" w:line="240" w:lineRule="auto"/>
        <w:jc w:val="both"/>
        <w:rPr>
          <w:rFonts w:cs="Helv"/>
          <w:color w:val="000000"/>
          <w:sz w:val="24"/>
          <w:szCs w:val="24"/>
        </w:rPr>
      </w:pPr>
      <w:r w:rsidRPr="00166959">
        <w:rPr>
          <w:rFonts w:cs="Helv"/>
          <w:color w:val="000000"/>
          <w:sz w:val="24"/>
          <w:szCs w:val="24"/>
        </w:rPr>
        <w:t>Un certificado puede ser utilizado en varios DUAs hasta agotar el saldo de</w:t>
      </w:r>
      <w:r w:rsidR="00166959">
        <w:rPr>
          <w:rFonts w:cs="Helv"/>
          <w:color w:val="000000"/>
          <w:sz w:val="24"/>
          <w:szCs w:val="24"/>
        </w:rPr>
        <w:t xml:space="preserve"> la </w:t>
      </w:r>
      <w:r w:rsidR="00166959" w:rsidRPr="00166959">
        <w:rPr>
          <w:rFonts w:cs="Helv"/>
          <w:color w:val="000000"/>
          <w:sz w:val="24"/>
          <w:szCs w:val="24"/>
        </w:rPr>
        <w:t>mercancí</w:t>
      </w:r>
      <w:r w:rsidRPr="00166959">
        <w:rPr>
          <w:rFonts w:cs="Helv"/>
          <w:color w:val="000000"/>
          <w:sz w:val="24"/>
          <w:szCs w:val="24"/>
        </w:rPr>
        <w:t xml:space="preserve">a/s autorizada/s, permitiéndose además el uso en varias de las partidas del </w:t>
      </w:r>
      <w:r w:rsidR="00106D01">
        <w:rPr>
          <w:rFonts w:cs="Helv"/>
          <w:color w:val="000000"/>
          <w:sz w:val="24"/>
          <w:szCs w:val="24"/>
        </w:rPr>
        <w:t>DUA.</w:t>
      </w:r>
    </w:p>
    <w:p w:rsidR="00106D01" w:rsidRDefault="001B35BC" w:rsidP="00C71180">
      <w:pPr>
        <w:numPr>
          <w:ilvl w:val="0"/>
          <w:numId w:val="22"/>
        </w:numPr>
        <w:autoSpaceDE w:val="0"/>
        <w:autoSpaceDN w:val="0"/>
        <w:adjustRightInd w:val="0"/>
        <w:spacing w:after="0" w:line="240" w:lineRule="auto"/>
        <w:jc w:val="both"/>
        <w:rPr>
          <w:rFonts w:cs="Helv"/>
          <w:color w:val="000000"/>
          <w:sz w:val="24"/>
          <w:szCs w:val="24"/>
        </w:rPr>
      </w:pPr>
      <w:r w:rsidRPr="00166959">
        <w:rPr>
          <w:rFonts w:cs="Helv"/>
          <w:color w:val="000000"/>
          <w:sz w:val="24"/>
          <w:szCs w:val="24"/>
        </w:rPr>
        <w:t>Una partida de DUA admite la declaración de uno o más certificados distintos</w:t>
      </w:r>
      <w:r w:rsidR="00B81A9E">
        <w:rPr>
          <w:rFonts w:cs="Helv"/>
          <w:color w:val="000000"/>
          <w:sz w:val="24"/>
          <w:szCs w:val="24"/>
        </w:rPr>
        <w:t xml:space="preserve">. </w:t>
      </w:r>
      <w:r w:rsidR="00106D01">
        <w:rPr>
          <w:rFonts w:cs="Helv"/>
          <w:color w:val="000000"/>
          <w:sz w:val="24"/>
          <w:szCs w:val="24"/>
        </w:rPr>
        <w:t xml:space="preserve">Si fuera necesario </w:t>
      </w:r>
      <w:r w:rsidR="00B81A9E">
        <w:rPr>
          <w:rFonts w:cs="Helv"/>
          <w:color w:val="000000"/>
          <w:sz w:val="24"/>
          <w:szCs w:val="24"/>
        </w:rPr>
        <w:t>má</w:t>
      </w:r>
      <w:r w:rsidR="00106D01">
        <w:rPr>
          <w:rFonts w:cs="Helv"/>
          <w:color w:val="000000"/>
          <w:sz w:val="24"/>
          <w:szCs w:val="24"/>
        </w:rPr>
        <w:t>s de un certificado la suma de las cantidades de los certificados declarad</w:t>
      </w:r>
      <w:r w:rsidR="00772D93">
        <w:rPr>
          <w:rFonts w:cs="Helv"/>
          <w:color w:val="000000"/>
          <w:sz w:val="24"/>
          <w:szCs w:val="24"/>
        </w:rPr>
        <w:t>a</w:t>
      </w:r>
      <w:r w:rsidR="00106D01">
        <w:rPr>
          <w:rFonts w:cs="Helv"/>
          <w:color w:val="000000"/>
          <w:sz w:val="24"/>
          <w:szCs w:val="24"/>
        </w:rPr>
        <w:t xml:space="preserve">s en la Cas. 44. </w:t>
      </w:r>
      <w:r w:rsidR="00772D93">
        <w:rPr>
          <w:rFonts w:cs="Helv"/>
          <w:color w:val="000000"/>
          <w:sz w:val="24"/>
          <w:szCs w:val="24"/>
        </w:rPr>
        <w:t xml:space="preserve"> ha de ser igual a la cantidad de la partida de la declaración.</w:t>
      </w:r>
    </w:p>
    <w:p w:rsidR="001B35BC" w:rsidRPr="006127AF" w:rsidRDefault="001B35BC" w:rsidP="001B35BC">
      <w:pPr>
        <w:numPr>
          <w:ilvl w:val="0"/>
          <w:numId w:val="22"/>
        </w:numPr>
        <w:spacing w:after="0" w:line="240" w:lineRule="auto"/>
        <w:jc w:val="both"/>
        <w:rPr>
          <w:rFonts w:cs="Arial"/>
          <w:color w:val="000000"/>
          <w:sz w:val="24"/>
          <w:szCs w:val="24"/>
        </w:rPr>
      </w:pPr>
      <w:r w:rsidRPr="006127AF">
        <w:rPr>
          <w:rFonts w:cs="Helv"/>
          <w:color w:val="000000"/>
          <w:sz w:val="24"/>
          <w:szCs w:val="24"/>
        </w:rPr>
        <w:t xml:space="preserve">Un certificado está asociado a un solo </w:t>
      </w:r>
      <w:r>
        <w:rPr>
          <w:rFonts w:cs="Helv"/>
          <w:color w:val="000000"/>
          <w:sz w:val="24"/>
          <w:szCs w:val="24"/>
        </w:rPr>
        <w:t>ex</w:t>
      </w:r>
      <w:r w:rsidRPr="006127AF">
        <w:rPr>
          <w:rFonts w:cs="Helv"/>
          <w:color w:val="000000"/>
          <w:sz w:val="24"/>
          <w:szCs w:val="24"/>
        </w:rPr>
        <w:t>portador</w:t>
      </w:r>
      <w:r>
        <w:rPr>
          <w:rFonts w:cs="Helv"/>
          <w:color w:val="000000"/>
          <w:sz w:val="24"/>
          <w:szCs w:val="24"/>
        </w:rPr>
        <w:t xml:space="preserve"> o importador</w:t>
      </w:r>
      <w:r w:rsidRPr="006127AF">
        <w:rPr>
          <w:rFonts w:cs="Helv"/>
          <w:color w:val="000000"/>
          <w:sz w:val="24"/>
          <w:szCs w:val="24"/>
        </w:rPr>
        <w:t>.</w:t>
      </w:r>
    </w:p>
    <w:p w:rsidR="001B35BC" w:rsidRPr="0009433F" w:rsidRDefault="001B35BC" w:rsidP="009433C8">
      <w:pPr>
        <w:shd w:val="clear" w:color="auto" w:fill="FFFFFF" w:themeFill="background1"/>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keepNext/>
        <w:numPr>
          <w:ilvl w:val="1"/>
          <w:numId w:val="0"/>
        </w:numPr>
        <w:spacing w:before="160" w:after="120" w:line="240" w:lineRule="auto"/>
        <w:ind w:left="709" w:hanging="709"/>
        <w:outlineLvl w:val="1"/>
        <w:rPr>
          <w:rFonts w:eastAsia="Times New Roman" w:cs="Times New Roman"/>
          <w:b/>
          <w:i/>
          <w:kern w:val="28"/>
          <w:sz w:val="24"/>
          <w:szCs w:val="20"/>
          <w:lang w:eastAsia="es-ES"/>
        </w:rPr>
      </w:pPr>
      <w:bookmarkStart w:id="42" w:name="_Toc256080043"/>
      <w:bookmarkStart w:id="43" w:name="_Toc256080138"/>
      <w:bookmarkStart w:id="44" w:name="_Toc309115749"/>
      <w:bookmarkStart w:id="45" w:name="_Toc309133113"/>
      <w:bookmarkStart w:id="46" w:name="_Toc309290427"/>
      <w:bookmarkStart w:id="47" w:name="_Toc309298094"/>
      <w:bookmarkStart w:id="48" w:name="_Toc309298149"/>
      <w:bookmarkStart w:id="49" w:name="_Toc309298187"/>
      <w:bookmarkStart w:id="50" w:name="_Toc309298356"/>
      <w:bookmarkStart w:id="51" w:name="_Toc309368131"/>
      <w:bookmarkStart w:id="52" w:name="_Toc309649543"/>
      <w:bookmarkStart w:id="53" w:name="_Toc309650275"/>
      <w:bookmarkStart w:id="54" w:name="_Toc310333748"/>
      <w:bookmarkStart w:id="55" w:name="_Toc310334833"/>
      <w:bookmarkStart w:id="56" w:name="_Toc310335069"/>
      <w:bookmarkStart w:id="57" w:name="_Toc310336078"/>
      <w:bookmarkStart w:id="58" w:name="_Toc310336495"/>
      <w:bookmarkStart w:id="59" w:name="_Toc310337517"/>
      <w:bookmarkStart w:id="60" w:name="_Toc310337614"/>
      <w:bookmarkStart w:id="61" w:name="_Toc310338013"/>
      <w:bookmarkStart w:id="62" w:name="_Toc310338325"/>
      <w:bookmarkStart w:id="63" w:name="_Toc256080045"/>
      <w:bookmarkStart w:id="64" w:name="_Toc256080140"/>
      <w:bookmarkStart w:id="65" w:name="_Toc309115751"/>
      <w:bookmarkStart w:id="66" w:name="_Toc309133115"/>
      <w:bookmarkStart w:id="67" w:name="_Toc309290429"/>
      <w:bookmarkStart w:id="68" w:name="_Toc309298096"/>
      <w:bookmarkStart w:id="69" w:name="_Toc309298151"/>
      <w:bookmarkStart w:id="70" w:name="_Toc309298189"/>
      <w:bookmarkStart w:id="71" w:name="_Toc309298358"/>
      <w:bookmarkStart w:id="72" w:name="_Toc309368133"/>
      <w:bookmarkStart w:id="73" w:name="_Toc309649545"/>
      <w:bookmarkStart w:id="74" w:name="_Toc309650277"/>
      <w:bookmarkStart w:id="75" w:name="_Toc310333750"/>
      <w:bookmarkStart w:id="76" w:name="_Toc310334835"/>
      <w:bookmarkStart w:id="77" w:name="_Toc310335071"/>
      <w:bookmarkStart w:id="78" w:name="_Toc310336080"/>
      <w:bookmarkStart w:id="79" w:name="_Toc310336497"/>
      <w:bookmarkStart w:id="80" w:name="_Toc310337519"/>
      <w:bookmarkStart w:id="81" w:name="_Toc310337616"/>
      <w:bookmarkStart w:id="82" w:name="_Toc310338015"/>
      <w:bookmarkStart w:id="83" w:name="_Toc310338327"/>
      <w:bookmarkStart w:id="84" w:name="_Toc147209797"/>
      <w:bookmarkStart w:id="85" w:name="_Toc418495811"/>
      <w:bookmarkStart w:id="86" w:name="_Toc49761167"/>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r w:rsidRPr="0009433F">
        <w:rPr>
          <w:rFonts w:eastAsia="Times New Roman" w:cs="Arial"/>
          <w:b/>
          <w:i/>
          <w:kern w:val="28"/>
          <w:sz w:val="28"/>
          <w:szCs w:val="20"/>
          <w:lang w:eastAsia="es-ES"/>
        </w:rPr>
        <w:t>Modelo de difusión de la información</w:t>
      </w:r>
      <w:bookmarkEnd w:id="84"/>
      <w:bookmarkEnd w:id="85"/>
      <w:bookmarkEnd w:id="86"/>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El intercambio de información entre </w:t>
      </w:r>
      <w:r w:rsidR="004F50D5" w:rsidRPr="004F50D5">
        <w:rPr>
          <w:rFonts w:eastAsia="Times New Roman" w:cs="Times New Roman"/>
          <w:sz w:val="24"/>
          <w:szCs w:val="20"/>
          <w:lang w:val="es-ES_tradnl" w:eastAsia="es-ES"/>
        </w:rPr>
        <w:t xml:space="preserve">el CEXVEG del </w:t>
      </w:r>
      <w:r w:rsidR="00271208">
        <w:rPr>
          <w:rFonts w:eastAsia="Times New Roman" w:cs="Times New Roman"/>
          <w:sz w:val="24"/>
          <w:szCs w:val="20"/>
          <w:lang w:val="es-ES_tradnl" w:eastAsia="es-ES"/>
        </w:rPr>
        <w:t>M</w:t>
      </w:r>
      <w:r w:rsidR="004F50D5" w:rsidRPr="004F50D5">
        <w:rPr>
          <w:rFonts w:eastAsia="Times New Roman" w:cs="Times New Roman"/>
          <w:sz w:val="24"/>
          <w:szCs w:val="20"/>
          <w:lang w:val="es-ES_tradnl" w:eastAsia="es-ES"/>
        </w:rPr>
        <w:t>inisterio de Agricultura</w:t>
      </w:r>
      <w:r w:rsidRPr="0009433F">
        <w:rPr>
          <w:rFonts w:eastAsia="Times New Roman" w:cs="Times New Roman"/>
          <w:sz w:val="24"/>
          <w:szCs w:val="20"/>
          <w:lang w:val="es-ES_tradnl" w:eastAsia="es-ES"/>
        </w:rPr>
        <w:t xml:space="preserve"> y la AEAT se establece mediante servicios Web que definen las funciones: </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numPr>
          <w:ilvl w:val="0"/>
          <w:numId w:val="3"/>
        </w:numPr>
        <w:spacing w:after="0" w:line="240" w:lineRule="auto"/>
        <w:jc w:val="both"/>
        <w:rPr>
          <w:rFonts w:eastAsia="Times New Roman" w:cs="Times New Roman"/>
          <w:sz w:val="24"/>
          <w:szCs w:val="20"/>
          <w:lang w:val="es-ES_tradnl" w:eastAsia="es-ES"/>
        </w:rPr>
      </w:pPr>
      <w:r w:rsidRPr="0009433F">
        <w:rPr>
          <w:rFonts w:eastAsia="Times New Roman" w:cs="Times New Roman"/>
          <w:b/>
          <w:bCs/>
          <w:sz w:val="24"/>
          <w:szCs w:val="20"/>
          <w:lang w:val="es-ES_tradnl" w:eastAsia="es-ES"/>
        </w:rPr>
        <w:t>Alta</w:t>
      </w:r>
      <w:r w:rsidRPr="0009433F">
        <w:rPr>
          <w:rFonts w:eastAsia="Times New Roman" w:cs="Times New Roman"/>
          <w:sz w:val="24"/>
          <w:szCs w:val="20"/>
          <w:lang w:val="es-ES_tradnl" w:eastAsia="es-ES"/>
        </w:rPr>
        <w:t xml:space="preserve">: se recoge en la base de datos de la AEAT un registro con los datos de </w:t>
      </w:r>
      <w:r w:rsidR="000D5574">
        <w:rPr>
          <w:rFonts w:eastAsia="Times New Roman" w:cs="Times New Roman"/>
          <w:sz w:val="24"/>
          <w:szCs w:val="20"/>
          <w:lang w:val="es-ES_tradnl" w:eastAsia="es-ES"/>
        </w:rPr>
        <w:t>un certificado N851 de Agricultura</w:t>
      </w:r>
      <w:r w:rsidRPr="0009433F">
        <w:rPr>
          <w:rFonts w:eastAsia="Times New Roman" w:cs="Times New Roman"/>
          <w:sz w:val="24"/>
          <w:szCs w:val="20"/>
          <w:lang w:val="es-ES_tradnl" w:eastAsia="es-ES"/>
        </w:rPr>
        <w:t>.</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numPr>
          <w:ilvl w:val="0"/>
          <w:numId w:val="3"/>
        </w:numPr>
        <w:spacing w:after="0" w:line="240" w:lineRule="auto"/>
        <w:jc w:val="both"/>
        <w:rPr>
          <w:rFonts w:eastAsia="Times New Roman" w:cs="Times New Roman"/>
          <w:sz w:val="24"/>
          <w:szCs w:val="20"/>
          <w:lang w:val="es-ES_tradnl" w:eastAsia="es-ES"/>
        </w:rPr>
      </w:pPr>
      <w:r w:rsidRPr="0009433F">
        <w:rPr>
          <w:rFonts w:eastAsia="Times New Roman" w:cs="Times New Roman"/>
          <w:b/>
          <w:bCs/>
          <w:sz w:val="24"/>
          <w:szCs w:val="20"/>
          <w:lang w:val="es-ES_tradnl" w:eastAsia="es-ES"/>
        </w:rPr>
        <w:t>Modificación</w:t>
      </w:r>
      <w:r w:rsidRPr="0009433F">
        <w:rPr>
          <w:rFonts w:eastAsia="Times New Roman" w:cs="Times New Roman"/>
          <w:sz w:val="24"/>
          <w:szCs w:val="20"/>
          <w:lang w:val="es-ES_tradnl" w:eastAsia="es-ES"/>
        </w:rPr>
        <w:t xml:space="preserve">: actualiza en la base de datos de la AEAT los datos de </w:t>
      </w:r>
      <w:r w:rsidR="000D5574" w:rsidRPr="000D5574">
        <w:rPr>
          <w:rFonts w:eastAsia="Times New Roman" w:cs="Times New Roman"/>
          <w:sz w:val="24"/>
          <w:szCs w:val="20"/>
          <w:lang w:val="es-ES_tradnl" w:eastAsia="es-ES"/>
        </w:rPr>
        <w:t>un certificado N851</w:t>
      </w:r>
      <w:r w:rsidRPr="0009433F">
        <w:rPr>
          <w:rFonts w:eastAsia="Times New Roman" w:cs="Times New Roman"/>
          <w:sz w:val="24"/>
          <w:szCs w:val="20"/>
          <w:lang w:val="es-ES_tradnl" w:eastAsia="es-ES"/>
        </w:rPr>
        <w:t xml:space="preserve"> enviad</w:t>
      </w:r>
      <w:r w:rsidR="000D5574">
        <w:rPr>
          <w:rFonts w:eastAsia="Times New Roman" w:cs="Times New Roman"/>
          <w:sz w:val="24"/>
          <w:szCs w:val="20"/>
          <w:lang w:val="es-ES_tradnl" w:eastAsia="es-ES"/>
        </w:rPr>
        <w:t>o</w:t>
      </w:r>
      <w:r w:rsidRPr="0009433F">
        <w:rPr>
          <w:rFonts w:eastAsia="Times New Roman" w:cs="Times New Roman"/>
          <w:sz w:val="24"/>
          <w:szCs w:val="20"/>
          <w:lang w:val="es-ES_tradnl" w:eastAsia="es-ES"/>
        </w:rPr>
        <w:t xml:space="preserve"> en su momento como alta. Se pueden modificar todos los datos, </w:t>
      </w:r>
      <w:r w:rsidRPr="0009433F">
        <w:rPr>
          <w:rFonts w:eastAsia="Times New Roman" w:cs="Times New Roman"/>
          <w:sz w:val="24"/>
          <w:szCs w:val="20"/>
          <w:lang w:val="es-ES_tradnl" w:eastAsia="es-ES"/>
        </w:rPr>
        <w:lastRenderedPageBreak/>
        <w:t xml:space="preserve">siempre y cuando la autorización no se haya utilizado en alguna declaración aduanera de comercio exterior.  </w:t>
      </w:r>
    </w:p>
    <w:p w:rsidR="0009433F" w:rsidRDefault="0009433F" w:rsidP="0009433F">
      <w:pPr>
        <w:spacing w:after="0" w:line="240" w:lineRule="auto"/>
        <w:jc w:val="both"/>
        <w:rPr>
          <w:rFonts w:eastAsia="Times New Roman" w:cs="Times New Roman"/>
          <w:sz w:val="24"/>
          <w:szCs w:val="20"/>
          <w:lang w:val="es-ES_tradnl" w:eastAsia="es-ES"/>
        </w:rPr>
      </w:pPr>
    </w:p>
    <w:p w:rsidR="008C4BC3" w:rsidRPr="0009433F" w:rsidRDefault="008C4BC3" w:rsidP="008C4BC3">
      <w:pPr>
        <w:numPr>
          <w:ilvl w:val="0"/>
          <w:numId w:val="3"/>
        </w:numPr>
        <w:spacing w:after="0" w:line="240" w:lineRule="auto"/>
        <w:jc w:val="both"/>
        <w:rPr>
          <w:rFonts w:eastAsia="Times New Roman" w:cs="Times New Roman"/>
          <w:sz w:val="24"/>
          <w:szCs w:val="20"/>
          <w:lang w:val="es-ES_tradnl" w:eastAsia="es-ES"/>
        </w:rPr>
      </w:pPr>
      <w:r w:rsidRPr="0009433F">
        <w:rPr>
          <w:rFonts w:eastAsia="Times New Roman" w:cs="Times New Roman"/>
          <w:b/>
          <w:bCs/>
          <w:sz w:val="24"/>
          <w:szCs w:val="20"/>
          <w:lang w:val="es-ES_tradnl" w:eastAsia="es-ES"/>
        </w:rPr>
        <w:t>Validación:</w:t>
      </w:r>
      <w:r w:rsidRPr="0009433F">
        <w:rPr>
          <w:rFonts w:eastAsia="Times New Roman" w:cs="Times New Roman"/>
          <w:sz w:val="24"/>
          <w:szCs w:val="20"/>
          <w:lang w:val="es-ES_tradnl" w:eastAsia="es-ES"/>
        </w:rPr>
        <w:t xml:space="preserve"> este servicio comprueba que los datos de un certificado/autorización </w:t>
      </w:r>
      <w:r>
        <w:rPr>
          <w:rFonts w:eastAsia="Times New Roman" w:cs="Times New Roman"/>
          <w:sz w:val="24"/>
          <w:szCs w:val="20"/>
          <w:lang w:val="es-ES_tradnl" w:eastAsia="es-ES"/>
        </w:rPr>
        <w:t xml:space="preserve">N851 </w:t>
      </w:r>
      <w:r w:rsidRPr="0009433F">
        <w:rPr>
          <w:rFonts w:eastAsia="Times New Roman" w:cs="Times New Roman"/>
          <w:sz w:val="24"/>
          <w:szCs w:val="20"/>
          <w:lang w:val="es-ES_tradnl" w:eastAsia="es-ES"/>
        </w:rPr>
        <w:t xml:space="preserve">de </w:t>
      </w:r>
      <w:r>
        <w:rPr>
          <w:rFonts w:eastAsia="Times New Roman" w:cs="Times New Roman"/>
          <w:sz w:val="24"/>
          <w:szCs w:val="20"/>
          <w:lang w:val="es-ES_tradnl" w:eastAsia="es-ES"/>
        </w:rPr>
        <w:t>Agricultura</w:t>
      </w:r>
      <w:r w:rsidRPr="0009433F">
        <w:rPr>
          <w:rFonts w:eastAsia="Times New Roman" w:cs="Times New Roman"/>
          <w:sz w:val="24"/>
          <w:szCs w:val="20"/>
          <w:lang w:val="es-ES_tradnl" w:eastAsia="es-ES"/>
        </w:rPr>
        <w:t xml:space="preserve"> son correctos en la AEAT, el objeto de este servicio es comprobar la validez del certificado antes de que el inspector firme la correspondiente autorización.  </w:t>
      </w:r>
    </w:p>
    <w:p w:rsidR="008C4BC3" w:rsidRPr="0009433F" w:rsidRDefault="008C4BC3"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numPr>
          <w:ilvl w:val="0"/>
          <w:numId w:val="3"/>
        </w:numPr>
        <w:spacing w:after="0" w:line="240" w:lineRule="auto"/>
        <w:jc w:val="both"/>
        <w:rPr>
          <w:rFonts w:eastAsia="Times New Roman" w:cs="Times New Roman"/>
          <w:sz w:val="24"/>
          <w:szCs w:val="20"/>
          <w:lang w:val="es-ES_tradnl" w:eastAsia="es-ES"/>
        </w:rPr>
      </w:pPr>
      <w:r w:rsidRPr="0009433F">
        <w:rPr>
          <w:rFonts w:eastAsia="Times New Roman" w:cs="Times New Roman"/>
          <w:b/>
          <w:bCs/>
          <w:sz w:val="24"/>
          <w:szCs w:val="20"/>
          <w:lang w:val="es-ES_tradnl" w:eastAsia="es-ES"/>
        </w:rPr>
        <w:t>Borrado</w:t>
      </w:r>
      <w:r w:rsidRPr="0009433F">
        <w:rPr>
          <w:rFonts w:eastAsia="Times New Roman" w:cs="Times New Roman"/>
          <w:sz w:val="24"/>
          <w:szCs w:val="20"/>
          <w:lang w:val="es-ES_tradnl" w:eastAsia="es-ES"/>
        </w:rPr>
        <w:t xml:space="preserve">: elimina </w:t>
      </w:r>
      <w:r w:rsidR="00D13D44">
        <w:rPr>
          <w:rFonts w:eastAsia="Times New Roman" w:cs="Times New Roman"/>
          <w:sz w:val="24"/>
          <w:szCs w:val="20"/>
          <w:lang w:val="es-ES_tradnl" w:eastAsia="es-ES"/>
        </w:rPr>
        <w:t xml:space="preserve">el </w:t>
      </w:r>
      <w:r w:rsidR="00D13D44" w:rsidRPr="00D13D44">
        <w:rPr>
          <w:rFonts w:eastAsia="Times New Roman" w:cs="Times New Roman"/>
          <w:sz w:val="24"/>
          <w:szCs w:val="20"/>
          <w:lang w:val="es-ES_tradnl" w:eastAsia="es-ES"/>
        </w:rPr>
        <w:t xml:space="preserve">certificado N851 </w:t>
      </w:r>
      <w:r w:rsidRPr="0009433F">
        <w:rPr>
          <w:rFonts w:eastAsia="Times New Roman" w:cs="Times New Roman"/>
          <w:sz w:val="24"/>
          <w:szCs w:val="20"/>
          <w:lang w:val="es-ES_tradnl" w:eastAsia="es-ES"/>
        </w:rPr>
        <w:t xml:space="preserve">que se indique en el servicio, con un borrado físico de las BBDD de la AEAT, siempre y cuando la autorización no se haya utilizado en alguna declaración aduanera de comercio exterior.  </w:t>
      </w: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rPr>
          <w:rFonts w:eastAsia="Times New Roman" w:cs="Times New Roman"/>
          <w:sz w:val="24"/>
          <w:szCs w:val="20"/>
          <w:lang w:val="es-ES_tradnl" w:eastAsia="es-ES"/>
        </w:rPr>
      </w:pPr>
    </w:p>
    <w:p w:rsidR="0009433F" w:rsidRPr="0009433F" w:rsidRDefault="009B4D86" w:rsidP="0009433F">
      <w:pPr>
        <w:keepNext/>
        <w:spacing w:before="160" w:after="120" w:line="240" w:lineRule="auto"/>
        <w:ind w:left="1"/>
        <w:outlineLvl w:val="1"/>
        <w:rPr>
          <w:rFonts w:eastAsia="Times New Roman" w:cs="Times New Roman"/>
          <w:b/>
          <w:i/>
          <w:kern w:val="28"/>
          <w:sz w:val="28"/>
          <w:szCs w:val="20"/>
          <w:lang w:eastAsia="es-ES"/>
        </w:rPr>
      </w:pPr>
      <w:bookmarkStart w:id="87" w:name="_Toc147209663"/>
      <w:bookmarkStart w:id="88" w:name="_Toc147211839"/>
      <w:bookmarkStart w:id="89" w:name="_Toc147211978"/>
      <w:bookmarkStart w:id="90" w:name="_Toc147216603"/>
      <w:bookmarkStart w:id="91" w:name="_Toc147217356"/>
      <w:bookmarkStart w:id="92" w:name="_Toc147217412"/>
      <w:bookmarkStart w:id="93" w:name="_Toc147217471"/>
      <w:bookmarkStart w:id="94" w:name="_Toc147219823"/>
      <w:bookmarkStart w:id="95" w:name="_Toc147727147"/>
      <w:bookmarkStart w:id="96" w:name="_Toc147727318"/>
      <w:bookmarkStart w:id="97" w:name="_Toc147728848"/>
      <w:bookmarkStart w:id="98" w:name="_Toc147732595"/>
      <w:bookmarkStart w:id="99" w:name="_Toc147732978"/>
      <w:bookmarkStart w:id="100" w:name="_Toc147747140"/>
      <w:bookmarkStart w:id="101" w:name="_Toc147747207"/>
      <w:bookmarkStart w:id="102" w:name="_Toc147817691"/>
      <w:bookmarkStart w:id="103" w:name="_Toc148496926"/>
      <w:bookmarkStart w:id="104" w:name="_Toc148866311"/>
      <w:bookmarkStart w:id="105" w:name="_Toc148866916"/>
      <w:bookmarkStart w:id="106" w:name="_Toc148871781"/>
      <w:bookmarkStart w:id="107" w:name="_Toc148873243"/>
      <w:bookmarkStart w:id="108" w:name="_Toc148925639"/>
      <w:bookmarkStart w:id="109" w:name="_Toc162401076"/>
      <w:bookmarkStart w:id="110" w:name="_Toc180290568"/>
      <w:bookmarkStart w:id="111" w:name="_Toc240870364"/>
      <w:bookmarkStart w:id="112" w:name="_Toc242068343"/>
      <w:bookmarkStart w:id="113" w:name="_Toc246298079"/>
      <w:bookmarkStart w:id="114" w:name="_Toc246301663"/>
      <w:bookmarkStart w:id="115" w:name="_Toc246303741"/>
      <w:bookmarkStart w:id="116" w:name="_Toc246383077"/>
      <w:bookmarkStart w:id="117" w:name="_Toc246491681"/>
      <w:bookmarkStart w:id="118" w:name="_Toc253560479"/>
      <w:bookmarkStart w:id="119" w:name="_Toc256075802"/>
      <w:bookmarkStart w:id="120" w:name="_Toc256079641"/>
      <w:bookmarkStart w:id="121" w:name="_Toc256080047"/>
      <w:bookmarkStart w:id="122" w:name="_Toc256080142"/>
      <w:bookmarkStart w:id="123" w:name="_Toc309115753"/>
      <w:bookmarkStart w:id="124" w:name="_Toc309133117"/>
      <w:bookmarkStart w:id="125" w:name="_Toc309290431"/>
      <w:bookmarkStart w:id="126" w:name="_Toc309298098"/>
      <w:bookmarkStart w:id="127" w:name="_Toc309298153"/>
      <w:bookmarkStart w:id="128" w:name="_Toc309298191"/>
      <w:bookmarkStart w:id="129" w:name="_Toc309298360"/>
      <w:bookmarkStart w:id="130" w:name="_Toc309368135"/>
      <w:bookmarkStart w:id="131" w:name="_Toc309649547"/>
      <w:bookmarkStart w:id="132" w:name="_Toc309650279"/>
      <w:bookmarkStart w:id="133" w:name="_Toc310333752"/>
      <w:bookmarkStart w:id="134" w:name="_Toc310334837"/>
      <w:bookmarkStart w:id="135" w:name="_Toc310335073"/>
      <w:bookmarkStart w:id="136" w:name="_Toc310336082"/>
      <w:bookmarkStart w:id="137" w:name="_Toc310336499"/>
      <w:bookmarkStart w:id="138" w:name="_Toc310337521"/>
      <w:bookmarkStart w:id="139" w:name="_Toc310337618"/>
      <w:bookmarkStart w:id="140" w:name="_Toc310338017"/>
      <w:bookmarkStart w:id="141" w:name="_Toc310338329"/>
      <w:bookmarkStart w:id="142" w:name="_Toc49761168"/>
      <w:r>
        <w:rPr>
          <w:rFonts w:eastAsia="Times New Roman" w:cs="Times New Roman"/>
          <w:b/>
          <w:i/>
          <w:noProof/>
          <w:kern w:val="28"/>
          <w:sz w:val="28"/>
          <w:szCs w:val="20"/>
          <w:lang w:eastAsia="es-ES"/>
        </w:rPr>
        <w:pict>
          <v:rect id="_x0000_s1061" style="position:absolute;left:0;text-align:left;margin-left:322.2pt;margin-top:13.6pt;width:93pt;height:37.55pt;z-index:251662336" fillcolor="#fabf8f" strokecolor="#548dd4" strokeweight="3pt">
            <v:shadow on="t" type="perspective" color="#7f7f7f" opacity=".5" offset="1pt" offset2="-1pt"/>
            <v:textbox style="mso-next-textbox:#_x0000_s1061">
              <w:txbxContent>
                <w:p w:rsidR="00DF565E" w:rsidRPr="003A3B3D" w:rsidRDefault="00DF565E" w:rsidP="0009433F">
                  <w:pPr>
                    <w:jc w:val="center"/>
                    <w:rPr>
                      <w:rFonts w:ascii="Arial" w:hAnsi="Arial" w:cs="Arial"/>
                    </w:rPr>
                  </w:pPr>
                  <w:r w:rsidRPr="005A3AAA">
                    <w:rPr>
                      <w:rFonts w:ascii="Arial" w:hAnsi="Arial" w:cs="Arial"/>
                    </w:rPr>
                    <w:t>Operador</w:t>
                  </w:r>
                </w:p>
              </w:txbxContent>
            </v:textbox>
          </v:rect>
        </w:pict>
      </w:r>
      <w:r>
        <w:rPr>
          <w:rFonts w:eastAsia="Times New Roman" w:cs="Times New Roman"/>
          <w:b/>
          <w:i/>
          <w:noProof/>
          <w:kern w:val="28"/>
          <w:sz w:val="28"/>
          <w:szCs w:val="20"/>
          <w:lang w:eastAsia="es-ES"/>
        </w:rPr>
        <w:pict>
          <v:rect id="_x0000_s1060" style="position:absolute;left:0;text-align:left;margin-left:146.7pt;margin-top:13.6pt;width:101.25pt;height:35.1pt;z-index:251661312" fillcolor="#fabf8f" strokecolor="#548dd4" strokeweight="3pt">
            <v:shadow on="t" type="perspective" color="#7f7f7f" opacity=".5" offset="1pt" offset2="-1pt"/>
            <v:textbox style="mso-next-textbox:#_x0000_s1060">
              <w:txbxContent>
                <w:p w:rsidR="00DF565E" w:rsidRPr="003A3B3D" w:rsidRDefault="00DF565E" w:rsidP="0009433F">
                  <w:pPr>
                    <w:pStyle w:val="Piedepginaprimero"/>
                    <w:keepLines w:val="0"/>
                    <w:tabs>
                      <w:tab w:val="clear" w:pos="4320"/>
                    </w:tabs>
                    <w:rPr>
                      <w:rFonts w:ascii="Arial" w:hAnsi="Arial" w:cs="Arial"/>
                      <w:lang w:val="en-GB"/>
                    </w:rPr>
                  </w:pPr>
                  <w:r w:rsidRPr="003A3B3D">
                    <w:rPr>
                      <w:rFonts w:ascii="Arial" w:hAnsi="Arial" w:cs="Arial"/>
                      <w:lang w:val="en-GB"/>
                    </w:rPr>
                    <w:t>A. E. A. T.</w:t>
                  </w:r>
                </w:p>
              </w:txbxContent>
            </v:textbox>
          </v:rect>
        </w:pict>
      </w:r>
      <w:r>
        <w:rPr>
          <w:rFonts w:eastAsia="Times New Roman" w:cs="Times New Roman"/>
          <w:b/>
          <w:i/>
          <w:noProof/>
          <w:kern w:val="28"/>
          <w:sz w:val="28"/>
          <w:szCs w:val="20"/>
          <w:lang w:eastAsia="es-ES"/>
        </w:rPr>
        <w:pict>
          <v:rect id="_x0000_s1059" style="position:absolute;left:0;text-align:left;margin-left:-22.8pt;margin-top:12.85pt;width:98.55pt;height:35.7pt;z-index:251660288" fillcolor="#fabf8f" strokecolor="#548dd4" strokeweight="3pt">
            <v:shadow on="t" type="perspective" color="#7f7f7f" opacity=".5" offset="1pt" offset2="-1pt"/>
            <v:textbox style="mso-next-textbox:#_x0000_s1059">
              <w:txbxContent>
                <w:p w:rsidR="00DF565E" w:rsidRPr="003A3B3D" w:rsidRDefault="00DF565E" w:rsidP="0009433F">
                  <w:pPr>
                    <w:pStyle w:val="Piedepginaprimero"/>
                    <w:keepLines w:val="0"/>
                    <w:tabs>
                      <w:tab w:val="clear" w:pos="4320"/>
                    </w:tabs>
                    <w:rPr>
                      <w:rFonts w:ascii="Arial" w:hAnsi="Arial" w:cs="Arial"/>
                      <w:lang w:val="es-ES"/>
                    </w:rPr>
                  </w:pPr>
                  <w:r>
                    <w:rPr>
                      <w:rFonts w:ascii="Arial" w:hAnsi="Arial" w:cs="Arial"/>
                      <w:lang w:val="es-ES"/>
                    </w:rPr>
                    <w:t>CEXVEG</w:t>
                  </w:r>
                </w:p>
              </w:txbxContent>
            </v:textbox>
          </v:rect>
        </w:pict>
      </w:r>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rsidR="0009433F" w:rsidRPr="0009433F" w:rsidRDefault="009B4D86" w:rsidP="0009433F">
      <w:pPr>
        <w:spacing w:after="160" w:line="240" w:lineRule="auto"/>
        <w:ind w:left="1"/>
        <w:jc w:val="both"/>
        <w:rPr>
          <w:rFonts w:eastAsia="Times New Roman" w:cs="Times New Roman"/>
          <w:sz w:val="20"/>
          <w:szCs w:val="20"/>
          <w:lang w:val="es-ES_tradnl" w:eastAsia="es-ES"/>
        </w:rPr>
      </w:pPr>
      <w:r>
        <w:rPr>
          <w:rFonts w:eastAsia="Times New Roman" w:cs="Times New Roman"/>
          <w:noProof/>
          <w:sz w:val="20"/>
          <w:szCs w:val="20"/>
          <w:lang w:eastAsia="es-ES"/>
        </w:rPr>
        <w:pict>
          <v:line id="_x0000_s1062" style="position:absolute;left:0;text-align:left;z-index:251663360" from="27pt,18.2pt" to="27pt,308.9pt" strokecolor="#0070c0" strokeweight="1.5pt"/>
        </w:pict>
      </w:r>
      <w:r>
        <w:rPr>
          <w:rFonts w:eastAsia="Times New Roman" w:cs="Times New Roman"/>
          <w:noProof/>
          <w:sz w:val="20"/>
          <w:szCs w:val="20"/>
          <w:lang w:val="es-ES_tradnl" w:eastAsia="es-ES"/>
        </w:rPr>
        <w:pict>
          <v:line id="_x0000_s1063" style="position:absolute;left:0;text-align:left;z-index:251664384" from="198pt,18.2pt" to="198pt,308.9pt" strokecolor="#0070c0" strokeweight="1.5pt"/>
        </w:pict>
      </w:r>
    </w:p>
    <w:p w:rsidR="0009433F" w:rsidRPr="0009433F" w:rsidRDefault="009B4D86" w:rsidP="0009433F">
      <w:pPr>
        <w:spacing w:after="160" w:line="240" w:lineRule="auto"/>
        <w:jc w:val="both"/>
        <w:rPr>
          <w:rFonts w:eastAsia="Times New Roman" w:cs="Times New Roman"/>
          <w:sz w:val="20"/>
          <w:szCs w:val="20"/>
          <w:lang w:val="es-ES_tradnl" w:eastAsia="es-ES"/>
        </w:rPr>
      </w:pPr>
      <w:r>
        <w:rPr>
          <w:rFonts w:eastAsia="Times New Roman" w:cs="Times New Roman"/>
          <w:noProof/>
          <w:sz w:val="20"/>
          <w:szCs w:val="20"/>
          <w:lang w:val="es-ES_tradnl" w:eastAsia="es-ES"/>
        </w:rPr>
        <w:pict>
          <v:rect id="_x0000_s1081" style="position:absolute;left:0;text-align:left;margin-left:30.75pt;margin-top:19pt;width:139.2pt;height:19.6pt;z-index:251682816" filled="f" stroked="f">
            <v:textbox style="mso-next-textbox:#_x0000_s1081">
              <w:txbxContent>
                <w:p w:rsidR="00DF565E" w:rsidRPr="003A3B3D" w:rsidRDefault="00DF565E" w:rsidP="0009433F">
                  <w:pPr>
                    <w:rPr>
                      <w:rFonts w:ascii="Arial" w:hAnsi="Arial" w:cs="Arial"/>
                      <w:sz w:val="20"/>
                    </w:rPr>
                  </w:pPr>
                  <w:r>
                    <w:rPr>
                      <w:rFonts w:ascii="Arial" w:hAnsi="Arial" w:cs="Arial"/>
                      <w:sz w:val="20"/>
                    </w:rPr>
                    <w:t>MRN del PreDUA</w:t>
                  </w:r>
                </w:p>
              </w:txbxContent>
            </v:textbox>
          </v:rect>
        </w:pict>
      </w:r>
      <w:r>
        <w:rPr>
          <w:rFonts w:eastAsia="Times New Roman" w:cs="Times New Roman"/>
          <w:noProof/>
          <w:sz w:val="20"/>
          <w:szCs w:val="20"/>
          <w:lang w:eastAsia="es-ES"/>
        </w:rPr>
        <w:pict>
          <v:line id="_x0000_s1064" style="position:absolute;left:0;text-align:left;z-index:251665408" from="369pt,.45pt" to="369pt,288.65pt" strokecolor="#0070c0" strokeweight="1.5pt"/>
        </w:pict>
      </w:r>
    </w:p>
    <w:p w:rsidR="0009433F" w:rsidRPr="0009433F" w:rsidRDefault="0009433F" w:rsidP="0009433F">
      <w:pPr>
        <w:spacing w:after="0" w:line="240" w:lineRule="auto"/>
        <w:rPr>
          <w:rFonts w:eastAsia="Times New Roman" w:cs="Times New Roman"/>
          <w:sz w:val="24"/>
          <w:szCs w:val="20"/>
          <w:lang w:val="es-ES_tradnl" w:eastAsia="es-ES"/>
        </w:rPr>
      </w:pPr>
    </w:p>
    <w:p w:rsidR="0009433F" w:rsidRPr="0009433F" w:rsidRDefault="009B4D86" w:rsidP="0009433F">
      <w:pPr>
        <w:spacing w:after="0" w:line="240" w:lineRule="auto"/>
        <w:rPr>
          <w:rFonts w:eastAsia="Times New Roman" w:cs="Times New Roman"/>
          <w:sz w:val="24"/>
          <w:szCs w:val="20"/>
          <w:lang w:val="es-ES_tradnl" w:eastAsia="es-ES"/>
        </w:rPr>
      </w:pPr>
      <w:r>
        <w:rPr>
          <w:rFonts w:eastAsia="Times New Roman" w:cs="Times New Roman"/>
          <w:noProof/>
          <w:sz w:val="24"/>
          <w:szCs w:val="20"/>
          <w:lang w:eastAsia="es-ES"/>
        </w:rPr>
        <w:pict>
          <v:line id="_x0000_s1087" style="position:absolute;flip:x;z-index:251687936" from="26.25pt,.1pt" to="369pt,.1pt" strokecolor="#5f497a">
            <v:stroke endarrow="block"/>
          </v:line>
        </w:pict>
      </w:r>
    </w:p>
    <w:p w:rsidR="0009433F" w:rsidRPr="0009433F" w:rsidRDefault="009B4D86" w:rsidP="0009433F">
      <w:pPr>
        <w:spacing w:after="0" w:line="240" w:lineRule="auto"/>
        <w:rPr>
          <w:rFonts w:eastAsia="Times New Roman" w:cs="Times New Roman"/>
          <w:sz w:val="24"/>
          <w:szCs w:val="20"/>
          <w:lang w:val="es-ES_tradnl" w:eastAsia="es-ES"/>
        </w:rPr>
      </w:pPr>
      <w:r>
        <w:rPr>
          <w:rFonts w:eastAsia="Times New Roman" w:cs="Times New Roman"/>
          <w:noProof/>
          <w:sz w:val="20"/>
          <w:szCs w:val="20"/>
          <w:lang w:eastAsia="es-ES"/>
        </w:rPr>
        <w:pict>
          <v:rect id="_x0000_s1067" style="position:absolute;margin-left:79.5pt;margin-top:2.55pt;width:127.5pt;height:20.3pt;z-index:251668480" filled="f" stroked="f">
            <v:textbox style="mso-next-textbox:#_x0000_s1067">
              <w:txbxContent>
                <w:p w:rsidR="00DF565E" w:rsidRPr="003A3B3D" w:rsidRDefault="00DF565E" w:rsidP="0009433F">
                  <w:pPr>
                    <w:rPr>
                      <w:rFonts w:ascii="Arial" w:hAnsi="Arial" w:cs="Arial"/>
                      <w:sz w:val="20"/>
                    </w:rPr>
                  </w:pPr>
                  <w:r w:rsidRPr="003A3B3D">
                    <w:rPr>
                      <w:rFonts w:ascii="Arial" w:hAnsi="Arial" w:cs="Arial"/>
                      <w:sz w:val="20"/>
                    </w:rPr>
                    <w:t>Envío</w:t>
                  </w:r>
                  <w:r>
                    <w:rPr>
                      <w:rFonts w:ascii="Arial" w:hAnsi="Arial" w:cs="Arial"/>
                      <w:sz w:val="20"/>
                    </w:rPr>
                    <w:t xml:space="preserve"> </w:t>
                  </w:r>
                  <w:r w:rsidRPr="003A3B3D">
                    <w:rPr>
                      <w:rFonts w:ascii="Arial" w:hAnsi="Arial" w:cs="Arial"/>
                      <w:sz w:val="20"/>
                    </w:rPr>
                    <w:t xml:space="preserve">de </w:t>
                  </w:r>
                  <w:r>
                    <w:rPr>
                      <w:rFonts w:ascii="Arial" w:hAnsi="Arial" w:cs="Arial"/>
                      <w:sz w:val="20"/>
                    </w:rPr>
                    <w:t>Certificado</w:t>
                  </w:r>
                  <w:r w:rsidRPr="003A3B3D">
                    <w:rPr>
                      <w:rFonts w:ascii="Arial" w:hAnsi="Arial" w:cs="Arial"/>
                      <w:sz w:val="20"/>
                    </w:rPr>
                    <w:t xml:space="preserve"> (*)</w:t>
                  </w:r>
                </w:p>
              </w:txbxContent>
            </v:textbox>
          </v:rect>
        </w:pict>
      </w:r>
    </w:p>
    <w:p w:rsidR="0009433F" w:rsidRPr="005D4907" w:rsidRDefault="009B4D86" w:rsidP="0009433F">
      <w:pPr>
        <w:spacing w:after="0" w:line="240" w:lineRule="auto"/>
        <w:rPr>
          <w:rFonts w:eastAsia="Times New Roman" w:cs="Times New Roman"/>
          <w:b/>
          <w:sz w:val="24"/>
          <w:szCs w:val="20"/>
          <w:lang w:val="es-ES_tradnl" w:eastAsia="es-ES"/>
        </w:rPr>
      </w:pPr>
      <w:r>
        <w:rPr>
          <w:rFonts w:eastAsia="Times New Roman" w:cs="Times New Roman"/>
          <w:noProof/>
          <w:sz w:val="20"/>
          <w:szCs w:val="20"/>
          <w:lang w:eastAsia="es-ES"/>
        </w:rPr>
        <w:pict>
          <v:line id="_x0000_s1065" style="position:absolute;z-index:251666432" from="27pt,2.2pt" to="198pt,2.2pt" strokecolor="#5f497a">
            <v:stroke endarrow="block"/>
          </v:line>
        </w:pict>
      </w:r>
    </w:p>
    <w:p w:rsidR="0009433F" w:rsidRPr="005D4907" w:rsidRDefault="009B4D86" w:rsidP="0009433F">
      <w:pPr>
        <w:spacing w:after="0" w:line="240" w:lineRule="auto"/>
        <w:rPr>
          <w:rFonts w:eastAsia="Times New Roman" w:cs="Times New Roman"/>
          <w:b/>
          <w:sz w:val="24"/>
          <w:szCs w:val="20"/>
          <w:lang w:val="es-ES_tradnl" w:eastAsia="es-ES"/>
        </w:rPr>
      </w:pPr>
      <w:r>
        <w:rPr>
          <w:rFonts w:eastAsia="Times New Roman" w:cs="Times New Roman"/>
          <w:b/>
          <w:noProof/>
          <w:sz w:val="20"/>
          <w:szCs w:val="20"/>
          <w:lang w:eastAsia="es-ES"/>
        </w:rPr>
        <w:pict>
          <v:rect id="_x0000_s1068" style="position:absolute;margin-left:28.5pt;margin-top:.3pt;width:133.95pt;height:20.3pt;z-index:251669504" filled="f" stroked="f">
            <v:textbox style="mso-next-textbox:#_x0000_s1068">
              <w:txbxContent>
                <w:p w:rsidR="00DF565E" w:rsidRPr="003A3B3D" w:rsidRDefault="00DF565E" w:rsidP="0009433F">
                  <w:pPr>
                    <w:rPr>
                      <w:rFonts w:ascii="Arial" w:hAnsi="Arial" w:cs="Arial"/>
                      <w:sz w:val="20"/>
                    </w:rPr>
                  </w:pPr>
                  <w:r w:rsidRPr="003A3B3D">
                    <w:rPr>
                      <w:rFonts w:ascii="Arial" w:hAnsi="Arial" w:cs="Arial"/>
                      <w:sz w:val="20"/>
                    </w:rPr>
                    <w:t>Rechazo envío por errores</w:t>
                  </w:r>
                </w:p>
              </w:txbxContent>
            </v:textbox>
          </v:rect>
        </w:pict>
      </w:r>
      <w:r>
        <w:rPr>
          <w:rFonts w:eastAsia="Times New Roman" w:cs="Times New Roman"/>
          <w:b/>
          <w:noProof/>
          <w:sz w:val="20"/>
          <w:szCs w:val="20"/>
          <w:lang w:eastAsia="es-ES"/>
        </w:rPr>
        <w:pict>
          <v:rect id="_x0000_s1078" style="position:absolute;margin-left:279pt;margin-top:12.25pt;width:1in;height:1in;z-index:251679744" filled="f" fillcolor="#0c9" stroked="f"/>
        </w:pict>
      </w:r>
    </w:p>
    <w:p w:rsidR="0009433F" w:rsidRPr="005D4907" w:rsidRDefault="009B4D86" w:rsidP="0009433F">
      <w:pPr>
        <w:spacing w:after="0" w:line="240" w:lineRule="auto"/>
        <w:rPr>
          <w:rFonts w:eastAsia="Times New Roman" w:cs="Times New Roman"/>
          <w:b/>
          <w:sz w:val="24"/>
          <w:szCs w:val="20"/>
          <w:lang w:val="es-ES_tradnl" w:eastAsia="es-ES"/>
        </w:rPr>
      </w:pPr>
      <w:r>
        <w:rPr>
          <w:rFonts w:eastAsia="Times New Roman" w:cs="Times New Roman"/>
          <w:b/>
          <w:noProof/>
          <w:sz w:val="20"/>
          <w:szCs w:val="20"/>
          <w:lang w:eastAsia="es-ES"/>
        </w:rPr>
        <w:pict>
          <v:line id="_x0000_s1066" style="position:absolute;flip:x;z-index:251667456" from="27pt,2.95pt" to="198pt,2.95pt" strokecolor="#5f497a">
            <v:stroke endarrow="block"/>
          </v:line>
        </w:pict>
      </w:r>
    </w:p>
    <w:p w:rsidR="0009433F" w:rsidRPr="005D4907" w:rsidRDefault="009B4D86" w:rsidP="0009433F">
      <w:pPr>
        <w:spacing w:after="0" w:line="240" w:lineRule="auto"/>
        <w:rPr>
          <w:rFonts w:eastAsia="Times New Roman" w:cs="Times New Roman"/>
          <w:b/>
          <w:sz w:val="24"/>
          <w:szCs w:val="20"/>
          <w:lang w:val="es-ES_tradnl" w:eastAsia="es-ES"/>
        </w:rPr>
      </w:pPr>
      <w:r>
        <w:rPr>
          <w:rFonts w:eastAsia="Times New Roman" w:cs="Times New Roman"/>
          <w:b/>
          <w:noProof/>
          <w:sz w:val="20"/>
          <w:szCs w:val="20"/>
          <w:lang w:eastAsia="es-ES"/>
        </w:rPr>
        <w:pict>
          <v:rect id="_x0000_s1071" style="position:absolute;margin-left:42.75pt;margin-top:2.55pt;width:164.25pt;height:20.3pt;z-index:251672576" filled="f" stroked="f">
            <v:textbox style="mso-next-textbox:#_x0000_s1071">
              <w:txbxContent>
                <w:p w:rsidR="00DF565E" w:rsidRPr="003A3B3D" w:rsidRDefault="00DF565E" w:rsidP="0009433F">
                  <w:pPr>
                    <w:rPr>
                      <w:rFonts w:ascii="Arial" w:hAnsi="Arial" w:cs="Arial"/>
                      <w:sz w:val="20"/>
                    </w:rPr>
                  </w:pPr>
                  <w:r w:rsidRPr="003A3B3D">
                    <w:rPr>
                      <w:rFonts w:ascii="Arial" w:hAnsi="Arial" w:cs="Arial"/>
                      <w:sz w:val="20"/>
                    </w:rPr>
                    <w:t>Corrección de envío con errores</w:t>
                  </w:r>
                </w:p>
                <w:p w:rsidR="00DF565E" w:rsidRDefault="00DF565E" w:rsidP="0009433F"/>
              </w:txbxContent>
            </v:textbox>
          </v:rect>
        </w:pict>
      </w:r>
    </w:p>
    <w:p w:rsidR="0009433F" w:rsidRPr="0009433F" w:rsidRDefault="009B4D86" w:rsidP="0009433F">
      <w:pPr>
        <w:spacing w:after="0" w:line="240" w:lineRule="auto"/>
        <w:rPr>
          <w:rFonts w:eastAsia="Times New Roman" w:cs="Times New Roman"/>
          <w:sz w:val="24"/>
          <w:szCs w:val="20"/>
          <w:lang w:val="es-ES_tradnl" w:eastAsia="es-ES"/>
        </w:rPr>
      </w:pPr>
      <w:r>
        <w:rPr>
          <w:rFonts w:eastAsia="Times New Roman" w:cs="Times New Roman"/>
          <w:noProof/>
          <w:sz w:val="20"/>
          <w:szCs w:val="20"/>
          <w:lang w:eastAsia="es-ES"/>
        </w:rPr>
        <w:pict>
          <v:line id="_x0000_s1070" style="position:absolute;z-index:251671552" from="27pt,2.2pt" to="198pt,2.2pt" strokecolor="#5f497a">
            <v:stroke endarrow="block"/>
          </v:line>
        </w:pict>
      </w:r>
    </w:p>
    <w:p w:rsidR="0009433F" w:rsidRPr="0009433F" w:rsidRDefault="009B4D86" w:rsidP="0009433F">
      <w:pPr>
        <w:spacing w:after="0" w:line="240" w:lineRule="auto"/>
        <w:rPr>
          <w:rFonts w:eastAsia="Times New Roman" w:cs="Times New Roman"/>
          <w:sz w:val="24"/>
          <w:szCs w:val="20"/>
          <w:lang w:val="es-ES_tradnl" w:eastAsia="es-ES"/>
        </w:rPr>
      </w:pPr>
      <w:r>
        <w:rPr>
          <w:rFonts w:eastAsia="Times New Roman" w:cs="Times New Roman"/>
          <w:noProof/>
          <w:sz w:val="20"/>
          <w:szCs w:val="20"/>
          <w:lang w:eastAsia="es-ES"/>
        </w:rPr>
        <w:pict>
          <v:rect id="_x0000_s1072" style="position:absolute;margin-left:33pt;margin-top:3.6pt;width:91.95pt;height:20.8pt;z-index:251673600" filled="f" stroked="f">
            <v:textbox style="mso-next-textbox:#_x0000_s1072">
              <w:txbxContent>
                <w:p w:rsidR="00DF565E" w:rsidRPr="003A3B3D" w:rsidRDefault="00DF565E" w:rsidP="0009433F">
                  <w:pPr>
                    <w:rPr>
                      <w:rFonts w:ascii="Arial" w:hAnsi="Arial" w:cs="Arial"/>
                      <w:sz w:val="20"/>
                    </w:rPr>
                  </w:pPr>
                  <w:r w:rsidRPr="003A3B3D">
                    <w:rPr>
                      <w:rFonts w:ascii="Arial" w:hAnsi="Arial" w:cs="Arial"/>
                      <w:sz w:val="20"/>
                    </w:rPr>
                    <w:t>Envío aceptado</w:t>
                  </w:r>
                </w:p>
              </w:txbxContent>
            </v:textbox>
          </v:rect>
        </w:pict>
      </w:r>
    </w:p>
    <w:p w:rsidR="0009433F" w:rsidRPr="0009433F" w:rsidRDefault="009B4D86" w:rsidP="0009433F">
      <w:pPr>
        <w:spacing w:after="0" w:line="240" w:lineRule="auto"/>
        <w:rPr>
          <w:rFonts w:eastAsia="Times New Roman" w:cs="Times New Roman"/>
          <w:sz w:val="24"/>
          <w:szCs w:val="20"/>
          <w:lang w:val="es-ES_tradnl" w:eastAsia="es-ES"/>
        </w:rPr>
      </w:pPr>
      <w:r>
        <w:rPr>
          <w:rFonts w:eastAsia="Times New Roman" w:cs="Times New Roman"/>
          <w:noProof/>
          <w:sz w:val="20"/>
          <w:szCs w:val="20"/>
          <w:lang w:eastAsia="es-ES"/>
        </w:rPr>
        <w:pict>
          <v:line id="_x0000_s1069" style="position:absolute;flip:x;z-index:251670528" from="27pt,4.45pt" to="198pt,4.45pt" strokecolor="#5f497a">
            <v:stroke endarrow="block"/>
          </v:line>
        </w:pict>
      </w:r>
    </w:p>
    <w:p w:rsidR="0009433F" w:rsidRPr="0009433F" w:rsidRDefault="009B4D86" w:rsidP="0009433F">
      <w:pPr>
        <w:spacing w:after="0" w:line="240" w:lineRule="auto"/>
        <w:rPr>
          <w:rFonts w:eastAsia="Times New Roman" w:cs="Times New Roman"/>
          <w:sz w:val="24"/>
          <w:szCs w:val="20"/>
          <w:lang w:val="es-ES_tradnl" w:eastAsia="es-ES"/>
        </w:rPr>
      </w:pPr>
      <w:r>
        <w:rPr>
          <w:rFonts w:eastAsia="Times New Roman" w:cs="Times New Roman"/>
          <w:noProof/>
          <w:sz w:val="20"/>
          <w:szCs w:val="20"/>
          <w:lang w:eastAsia="es-ES"/>
        </w:rPr>
        <w:pict>
          <v:rect id="_x0000_s1080" style="position:absolute;margin-left:94.2pt;margin-top:10.85pt;width:1in;height:1in;z-index:251681792" filled="f" fillcolor="#0c9" stroked="f"/>
        </w:pict>
      </w:r>
    </w:p>
    <w:p w:rsidR="0009433F" w:rsidRPr="0009433F" w:rsidRDefault="009B4D86" w:rsidP="0009433F">
      <w:pPr>
        <w:spacing w:after="0" w:line="240" w:lineRule="auto"/>
        <w:rPr>
          <w:rFonts w:eastAsia="Times New Roman" w:cs="Times New Roman"/>
          <w:sz w:val="24"/>
          <w:szCs w:val="20"/>
          <w:lang w:val="es-ES_tradnl" w:eastAsia="es-ES"/>
        </w:rPr>
      </w:pPr>
      <w:r>
        <w:rPr>
          <w:rFonts w:eastAsia="Times New Roman" w:cs="Times New Roman"/>
          <w:noProof/>
          <w:sz w:val="20"/>
          <w:szCs w:val="20"/>
          <w:lang w:eastAsia="es-ES"/>
        </w:rPr>
        <w:pict>
          <v:rect id="_x0000_s1086" style="position:absolute;margin-left:249pt;margin-top:-.3pt;width:139.2pt;height:19.6pt;z-index:251686912" filled="f" stroked="f">
            <v:textbox style="mso-next-textbox:#_x0000_s1086">
              <w:txbxContent>
                <w:p w:rsidR="00DF565E" w:rsidRPr="003A3B3D" w:rsidRDefault="00DF565E" w:rsidP="002C7531">
                  <w:pPr>
                    <w:rPr>
                      <w:rFonts w:ascii="Arial" w:hAnsi="Arial" w:cs="Arial"/>
                      <w:sz w:val="20"/>
                    </w:rPr>
                  </w:pPr>
                  <w:r>
                    <w:rPr>
                      <w:rFonts w:ascii="Arial" w:hAnsi="Arial" w:cs="Arial"/>
                      <w:sz w:val="20"/>
                    </w:rPr>
                    <w:t>Autorización</w:t>
                  </w:r>
                  <w:r w:rsidRPr="003A3B3D">
                    <w:rPr>
                      <w:rFonts w:ascii="Arial" w:hAnsi="Arial" w:cs="Arial"/>
                      <w:sz w:val="20"/>
                    </w:rPr>
                    <w:t xml:space="preserve"> a operador</w:t>
                  </w:r>
                </w:p>
              </w:txbxContent>
            </v:textbox>
          </v:rect>
        </w:pict>
      </w:r>
    </w:p>
    <w:p w:rsidR="0009433F" w:rsidRPr="0009433F" w:rsidRDefault="009B4D86" w:rsidP="0009433F">
      <w:pPr>
        <w:spacing w:after="0" w:line="240" w:lineRule="auto"/>
        <w:rPr>
          <w:rFonts w:eastAsia="Times New Roman" w:cs="Times New Roman"/>
          <w:sz w:val="24"/>
          <w:szCs w:val="20"/>
          <w:lang w:val="es-ES_tradnl" w:eastAsia="es-ES"/>
        </w:rPr>
      </w:pPr>
      <w:r>
        <w:rPr>
          <w:rFonts w:eastAsia="Times New Roman" w:cs="Times New Roman"/>
          <w:noProof/>
          <w:sz w:val="24"/>
          <w:szCs w:val="20"/>
          <w:lang w:eastAsia="es-ES"/>
        </w:rPr>
        <w:pict>
          <v:line id="_x0000_s1085" style="position:absolute;z-index:251685888" from="27.75pt,.25pt" to="369pt,.25pt" strokecolor="#5f497a">
            <v:stroke endarrow="block"/>
          </v:line>
        </w:pict>
      </w:r>
      <w:r>
        <w:rPr>
          <w:rFonts w:eastAsia="Times New Roman" w:cs="Times New Roman"/>
          <w:noProof/>
          <w:sz w:val="20"/>
          <w:szCs w:val="20"/>
          <w:lang w:eastAsia="es-ES"/>
        </w:rPr>
        <w:pict>
          <v:rect id="_x0000_s1074" style="position:absolute;margin-left:201pt;margin-top:12.65pt;width:153pt;height:30.05pt;z-index:251675648" filled="f" stroked="f">
            <v:textbox style="mso-next-textbox:#_x0000_s1074">
              <w:txbxContent>
                <w:p w:rsidR="00DF565E" w:rsidRPr="003A3B3D" w:rsidRDefault="00DF565E" w:rsidP="0009433F">
                  <w:pPr>
                    <w:rPr>
                      <w:rFonts w:ascii="Arial" w:hAnsi="Arial" w:cs="Arial"/>
                      <w:sz w:val="20"/>
                    </w:rPr>
                  </w:pPr>
                  <w:r w:rsidRPr="003A3B3D">
                    <w:rPr>
                      <w:rFonts w:ascii="Arial" w:hAnsi="Arial" w:cs="Arial"/>
                      <w:sz w:val="20"/>
                    </w:rPr>
                    <w:t xml:space="preserve">Declaración </w:t>
                  </w:r>
                  <w:r>
                    <w:rPr>
                      <w:rFonts w:ascii="Arial" w:hAnsi="Arial" w:cs="Arial"/>
                      <w:sz w:val="20"/>
                    </w:rPr>
                    <w:t xml:space="preserve">de </w:t>
                  </w:r>
                  <w:r w:rsidRPr="003A3B3D">
                    <w:rPr>
                      <w:rFonts w:ascii="Arial" w:hAnsi="Arial" w:cs="Arial"/>
                      <w:sz w:val="20"/>
                    </w:rPr>
                    <w:t xml:space="preserve">Comercio Exterior con </w:t>
                  </w:r>
                  <w:r>
                    <w:rPr>
                      <w:rFonts w:ascii="Arial" w:hAnsi="Arial" w:cs="Arial"/>
                      <w:sz w:val="20"/>
                    </w:rPr>
                    <w:t>Certificado</w:t>
                  </w:r>
                  <w:r w:rsidRPr="003A3B3D">
                    <w:rPr>
                      <w:rFonts w:ascii="Arial" w:hAnsi="Arial" w:cs="Arial"/>
                      <w:sz w:val="20"/>
                    </w:rPr>
                    <w:t xml:space="preserve"> Farmacia</w:t>
                  </w:r>
                </w:p>
              </w:txbxContent>
            </v:textbox>
          </v:rect>
        </w:pict>
      </w:r>
    </w:p>
    <w:p w:rsidR="0009433F" w:rsidRPr="0009433F" w:rsidRDefault="0009433F" w:rsidP="0009433F">
      <w:pPr>
        <w:spacing w:after="0" w:line="240" w:lineRule="auto"/>
        <w:jc w:val="center"/>
        <w:rPr>
          <w:rFonts w:eastAsia="Times New Roman" w:cs="Times New Roman"/>
          <w:sz w:val="24"/>
          <w:szCs w:val="20"/>
          <w:lang w:val="es-ES_tradnl" w:eastAsia="es-ES"/>
        </w:rPr>
      </w:pPr>
    </w:p>
    <w:p w:rsidR="0009433F" w:rsidRPr="0009433F" w:rsidRDefault="009B4D86" w:rsidP="0009433F">
      <w:pPr>
        <w:spacing w:after="160" w:line="240" w:lineRule="auto"/>
        <w:jc w:val="both"/>
        <w:rPr>
          <w:rFonts w:eastAsia="Times New Roman" w:cs="Times New Roman"/>
          <w:sz w:val="24"/>
          <w:szCs w:val="20"/>
          <w:lang w:val="es-ES_tradnl" w:eastAsia="es-ES"/>
        </w:rPr>
      </w:pPr>
      <w:r>
        <w:rPr>
          <w:rFonts w:eastAsia="Times New Roman" w:cs="Times New Roman"/>
          <w:noProof/>
          <w:sz w:val="20"/>
          <w:szCs w:val="20"/>
          <w:lang w:eastAsia="es-ES"/>
        </w:rPr>
        <w:pict>
          <v:line id="_x0000_s1073" style="position:absolute;left:0;text-align:left;flip:x;z-index:251674624" from="198pt,12.65pt" to="369pt,12.65pt" strokecolor="#5f497a">
            <v:stroke endarrow="block"/>
          </v:line>
        </w:pict>
      </w:r>
    </w:p>
    <w:p w:rsidR="0009433F" w:rsidRPr="0009433F" w:rsidRDefault="009B4D86" w:rsidP="0009433F">
      <w:pPr>
        <w:spacing w:after="160" w:line="240" w:lineRule="auto"/>
        <w:jc w:val="both"/>
        <w:rPr>
          <w:rFonts w:eastAsia="Times New Roman" w:cs="Arial"/>
          <w:sz w:val="20"/>
          <w:szCs w:val="20"/>
          <w:lang w:val="es-ES_tradnl" w:eastAsia="es-ES"/>
        </w:rPr>
      </w:pPr>
      <w:r>
        <w:rPr>
          <w:rFonts w:eastAsia="Times New Roman" w:cs="Times New Roman"/>
          <w:noProof/>
          <w:sz w:val="20"/>
          <w:szCs w:val="20"/>
          <w:lang w:eastAsia="es-ES"/>
        </w:rPr>
        <w:pict>
          <v:rect id="_x0000_s1076" style="position:absolute;left:0;text-align:left;margin-left:212.25pt;margin-top:7.45pt;width:162pt;height:19.15pt;z-index:251677696" filled="f" stroked="f">
            <v:textbox style="mso-next-textbox:#_x0000_s1076">
              <w:txbxContent>
                <w:p w:rsidR="00DF565E" w:rsidRPr="003A3B3D" w:rsidRDefault="00DF565E" w:rsidP="0009433F">
                  <w:pPr>
                    <w:rPr>
                      <w:rFonts w:ascii="Arial" w:hAnsi="Arial" w:cs="Arial"/>
                      <w:sz w:val="20"/>
                    </w:rPr>
                  </w:pPr>
                  <w:r w:rsidRPr="003A3B3D">
                    <w:rPr>
                      <w:rFonts w:ascii="Arial" w:hAnsi="Arial" w:cs="Arial"/>
                      <w:sz w:val="20"/>
                    </w:rPr>
                    <w:t>Declaración Com. Ext. Admitida</w:t>
                  </w:r>
                </w:p>
                <w:p w:rsidR="00DF565E" w:rsidRDefault="00DF565E" w:rsidP="0009433F"/>
              </w:txbxContent>
            </v:textbox>
          </v:rect>
        </w:pict>
      </w:r>
    </w:p>
    <w:p w:rsidR="0009433F" w:rsidRPr="0009433F" w:rsidRDefault="009B4D86" w:rsidP="0009433F">
      <w:pPr>
        <w:spacing w:after="160" w:line="240" w:lineRule="auto"/>
        <w:jc w:val="both"/>
        <w:rPr>
          <w:rFonts w:eastAsia="Times New Roman" w:cs="Arial"/>
          <w:sz w:val="20"/>
          <w:szCs w:val="20"/>
          <w:lang w:val="es-ES_tradnl" w:eastAsia="es-ES"/>
        </w:rPr>
      </w:pPr>
      <w:r>
        <w:rPr>
          <w:rFonts w:eastAsia="Times New Roman" w:cs="Times New Roman"/>
          <w:noProof/>
          <w:sz w:val="20"/>
          <w:szCs w:val="20"/>
          <w:lang w:eastAsia="es-ES"/>
        </w:rPr>
        <w:pict>
          <v:line id="_x0000_s1075" style="position:absolute;left:0;text-align:left;z-index:251676672" from="198pt,2.9pt" to="369pt,2.9pt" strokecolor="#5f497a">
            <v:stroke endarrow="block"/>
          </v:line>
        </w:pict>
      </w:r>
    </w:p>
    <w:p w:rsidR="0009433F" w:rsidRPr="0009433F" w:rsidRDefault="0009433F" w:rsidP="0009433F">
      <w:pPr>
        <w:spacing w:after="160" w:line="240" w:lineRule="auto"/>
        <w:jc w:val="both"/>
        <w:rPr>
          <w:rFonts w:eastAsia="Times New Roman" w:cs="Arial"/>
          <w:sz w:val="20"/>
          <w:szCs w:val="20"/>
          <w:lang w:val="es-ES_tradnl" w:eastAsia="es-ES"/>
        </w:rPr>
      </w:pPr>
    </w:p>
    <w:p w:rsidR="0009433F" w:rsidRPr="0009433F" w:rsidRDefault="0009433F" w:rsidP="0009433F">
      <w:pPr>
        <w:spacing w:after="160" w:line="240" w:lineRule="auto"/>
        <w:jc w:val="both"/>
        <w:rPr>
          <w:rFonts w:eastAsia="Times New Roman" w:cs="Arial"/>
          <w:sz w:val="24"/>
          <w:szCs w:val="20"/>
          <w:lang w:val="es-ES_tradnl" w:eastAsia="es-ES"/>
        </w:rPr>
      </w:pPr>
      <w:r w:rsidRPr="0009433F">
        <w:rPr>
          <w:rFonts w:eastAsia="Times New Roman" w:cs="Arial"/>
          <w:sz w:val="20"/>
          <w:szCs w:val="20"/>
          <w:lang w:val="es-ES_tradnl" w:eastAsia="es-ES"/>
        </w:rPr>
        <w:t>(*) Todas las funciones detalladas anteriormente.</w:t>
      </w:r>
    </w:p>
    <w:p w:rsidR="005D4907" w:rsidRDefault="005D4907" w:rsidP="005D4907">
      <w:pPr>
        <w:spacing w:after="0" w:line="240" w:lineRule="auto"/>
        <w:rPr>
          <w:rFonts w:eastAsia="Times New Roman" w:cs="Times New Roman"/>
          <w:sz w:val="24"/>
          <w:szCs w:val="20"/>
          <w:lang w:val="es-ES_tradnl" w:eastAsia="es-ES"/>
        </w:rPr>
      </w:pPr>
    </w:p>
    <w:p w:rsidR="00D928BC" w:rsidRDefault="00D928BC" w:rsidP="000E4AB9">
      <w:pPr>
        <w:spacing w:after="0" w:line="240" w:lineRule="auto"/>
        <w:rPr>
          <w:rFonts w:eastAsia="Times New Roman" w:cs="Times New Roman"/>
          <w:sz w:val="24"/>
          <w:szCs w:val="20"/>
          <w:lang w:val="es-ES_tradnl" w:eastAsia="es-ES"/>
        </w:rPr>
      </w:pPr>
    </w:p>
    <w:p w:rsidR="000E4AB9" w:rsidRPr="0009433F" w:rsidRDefault="000E4AB9" w:rsidP="000E4AB9">
      <w:pPr>
        <w:spacing w:before="240"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Todos los servicios Web de la Agencia se encuentran publicados en la siguiente página:</w:t>
      </w:r>
    </w:p>
    <w:p w:rsidR="000E4AB9" w:rsidRPr="0009433F" w:rsidRDefault="009B4D86" w:rsidP="000E4AB9">
      <w:pPr>
        <w:spacing w:before="240" w:after="0" w:line="240" w:lineRule="auto"/>
        <w:jc w:val="both"/>
        <w:rPr>
          <w:rFonts w:eastAsia="Times New Roman" w:cs="Times New Roman"/>
          <w:sz w:val="20"/>
          <w:szCs w:val="20"/>
          <w:lang w:val="es-ES_tradnl" w:eastAsia="es-ES"/>
        </w:rPr>
      </w:pPr>
      <w:hyperlink r:id="rId16" w:history="1">
        <w:r w:rsidR="000E4AB9" w:rsidRPr="0009433F">
          <w:rPr>
            <w:rFonts w:eastAsia="Times New Roman" w:cs="Arial"/>
            <w:b/>
            <w:bCs/>
            <w:color w:val="0000FF"/>
            <w:sz w:val="20"/>
            <w:szCs w:val="20"/>
            <w:u w:val="single"/>
            <w:lang w:eastAsia="es-ES"/>
          </w:rPr>
          <w:t>https://www2.agenciatributaria.gob.es/static_files/common/internet/dep/aduanas/ws.html</w:t>
        </w:r>
      </w:hyperlink>
    </w:p>
    <w:p w:rsidR="0009433F" w:rsidRPr="0009433F" w:rsidRDefault="000E4AB9" w:rsidP="00D928BC">
      <w:pPr>
        <w:spacing w:before="240" w:after="160" w:line="240" w:lineRule="auto"/>
        <w:jc w:val="both"/>
        <w:rPr>
          <w:rFonts w:eastAsia="Times New Roman" w:cs="Times New Roman"/>
          <w:sz w:val="24"/>
          <w:szCs w:val="24"/>
          <w:lang w:val="es-ES_tradnl" w:eastAsia="es-ES"/>
        </w:rPr>
      </w:pPr>
      <w:r>
        <w:rPr>
          <w:rFonts w:eastAsia="Times New Roman" w:cs="Times New Roman"/>
          <w:sz w:val="24"/>
          <w:szCs w:val="24"/>
          <w:lang w:val="es-ES_tradnl" w:eastAsia="es-ES"/>
        </w:rPr>
        <w:lastRenderedPageBreak/>
        <w:t>Los servicios del N851</w:t>
      </w:r>
      <w:r w:rsidR="0009433F" w:rsidRPr="0009433F">
        <w:rPr>
          <w:rFonts w:eastAsia="Times New Roman" w:cs="Times New Roman"/>
          <w:sz w:val="24"/>
          <w:szCs w:val="24"/>
          <w:lang w:val="es-ES_tradnl" w:eastAsia="es-ES"/>
        </w:rPr>
        <w:t xml:space="preserve"> se encuentran publicados bajo el encabezamiento:</w:t>
      </w:r>
    </w:p>
    <w:p w:rsidR="0009433F" w:rsidRPr="0009433F" w:rsidRDefault="0009433F" w:rsidP="00876B05">
      <w:pPr>
        <w:spacing w:before="240" w:after="160" w:line="240" w:lineRule="auto"/>
        <w:rPr>
          <w:rFonts w:eastAsia="Times New Roman" w:cs="Times New Roman"/>
          <w:sz w:val="20"/>
          <w:szCs w:val="20"/>
          <w:lang w:val="es-ES_tradnl" w:eastAsia="es-ES"/>
        </w:rPr>
      </w:pPr>
      <w:r w:rsidRPr="0009433F">
        <w:rPr>
          <w:rFonts w:eastAsia="Times New Roman" w:cs="Times New Roman"/>
          <w:sz w:val="24"/>
          <w:szCs w:val="24"/>
          <w:lang w:val="es-ES_tradnl" w:eastAsia="es-ES"/>
        </w:rPr>
        <w:t>“</w:t>
      </w:r>
      <w:r w:rsidRPr="0009433F">
        <w:rPr>
          <w:rFonts w:eastAsia="Times New Roman" w:cs="Times New Roman"/>
          <w:b/>
          <w:bCs/>
          <w:sz w:val="24"/>
          <w:szCs w:val="24"/>
          <w:lang w:val="es-ES_tradnl" w:eastAsia="es-ES"/>
        </w:rPr>
        <w:t xml:space="preserve">MINISTERIO DE </w:t>
      </w:r>
      <w:r w:rsidR="00D928BC">
        <w:rPr>
          <w:rFonts w:eastAsia="Times New Roman" w:cs="Times New Roman"/>
          <w:b/>
          <w:bCs/>
          <w:sz w:val="24"/>
          <w:szCs w:val="24"/>
          <w:lang w:val="es-ES_tradnl" w:eastAsia="es-ES"/>
        </w:rPr>
        <w:t>AGRICULTURA</w:t>
      </w:r>
      <w:r w:rsidRPr="0009433F">
        <w:rPr>
          <w:rFonts w:eastAsia="Times New Roman" w:cs="Times New Roman"/>
          <w:b/>
          <w:bCs/>
          <w:sz w:val="24"/>
          <w:szCs w:val="24"/>
          <w:lang w:val="es-ES_tradnl" w:eastAsia="es-ES"/>
        </w:rPr>
        <w:t xml:space="preserve"> </w:t>
      </w:r>
      <w:r w:rsidR="00D928BC">
        <w:rPr>
          <w:rFonts w:eastAsia="Times New Roman" w:cs="Times New Roman"/>
          <w:b/>
          <w:bCs/>
          <w:sz w:val="24"/>
          <w:szCs w:val="24"/>
          <w:lang w:val="es-ES_tradnl" w:eastAsia="es-ES"/>
        </w:rPr>
        <w:t>–</w:t>
      </w:r>
      <w:r w:rsidRPr="0009433F">
        <w:rPr>
          <w:rFonts w:eastAsia="Times New Roman" w:cs="Times New Roman"/>
          <w:b/>
          <w:bCs/>
          <w:sz w:val="24"/>
          <w:szCs w:val="24"/>
          <w:lang w:val="es-ES_tradnl" w:eastAsia="es-ES"/>
        </w:rPr>
        <w:t xml:space="preserve"> </w:t>
      </w:r>
      <w:r w:rsidR="00D928BC">
        <w:rPr>
          <w:rFonts w:eastAsia="Times New Roman" w:cs="Times New Roman"/>
          <w:b/>
          <w:bCs/>
          <w:sz w:val="24"/>
          <w:szCs w:val="24"/>
          <w:lang w:val="es-ES_tradnl" w:eastAsia="es-ES"/>
        </w:rPr>
        <w:t>Certificado fitos</w:t>
      </w:r>
      <w:r w:rsidRPr="0009433F">
        <w:rPr>
          <w:rFonts w:eastAsia="Times New Roman" w:cs="Times New Roman"/>
          <w:b/>
          <w:bCs/>
          <w:sz w:val="24"/>
          <w:szCs w:val="24"/>
          <w:lang w:val="es-ES_tradnl" w:eastAsia="es-ES"/>
        </w:rPr>
        <w:t>anitario</w:t>
      </w:r>
      <w:r w:rsidR="00D928BC">
        <w:rPr>
          <w:rFonts w:eastAsia="Times New Roman" w:cs="Times New Roman"/>
          <w:b/>
          <w:bCs/>
          <w:sz w:val="24"/>
          <w:szCs w:val="24"/>
          <w:lang w:val="es-ES_tradnl" w:eastAsia="es-ES"/>
        </w:rPr>
        <w:t xml:space="preserve"> N851</w:t>
      </w:r>
      <w:r w:rsidRPr="0009433F">
        <w:rPr>
          <w:rFonts w:eastAsia="Times New Roman" w:cs="Times New Roman"/>
          <w:b/>
          <w:bCs/>
          <w:sz w:val="24"/>
          <w:szCs w:val="24"/>
          <w:lang w:val="es-ES_tradnl" w:eastAsia="es-ES"/>
        </w:rPr>
        <w:t>”</w:t>
      </w:r>
    </w:p>
    <w:p w:rsidR="00D928BC" w:rsidRPr="00D928BC" w:rsidRDefault="00EB707E" w:rsidP="00D928BC">
      <w:pPr>
        <w:spacing w:after="160" w:line="240" w:lineRule="auto"/>
        <w:jc w:val="both"/>
        <w:rPr>
          <w:rFonts w:eastAsia="Times New Roman" w:cs="Times New Roman"/>
          <w:sz w:val="24"/>
          <w:szCs w:val="20"/>
          <w:lang w:val="es-ES_tradnl" w:eastAsia="es-ES"/>
        </w:rPr>
      </w:pPr>
      <w:r>
        <w:rPr>
          <w:rFonts w:eastAsia="Times New Roman" w:cs="Times New Roman"/>
          <w:sz w:val="24"/>
          <w:szCs w:val="20"/>
          <w:lang w:val="es-ES_tradnl" w:eastAsia="es-ES"/>
        </w:rPr>
        <w:t xml:space="preserve">Las funciones de Alta, </w:t>
      </w:r>
      <w:r w:rsidR="00D928BC" w:rsidRPr="00D928BC">
        <w:rPr>
          <w:rFonts w:eastAsia="Times New Roman" w:cs="Times New Roman"/>
          <w:sz w:val="24"/>
          <w:szCs w:val="20"/>
          <w:lang w:val="es-ES_tradnl" w:eastAsia="es-ES"/>
        </w:rPr>
        <w:t xml:space="preserve">Modificación </w:t>
      </w:r>
      <w:r>
        <w:rPr>
          <w:rFonts w:eastAsia="Times New Roman" w:cs="Times New Roman"/>
          <w:sz w:val="24"/>
          <w:szCs w:val="20"/>
          <w:lang w:val="es-ES_tradnl" w:eastAsia="es-ES"/>
        </w:rPr>
        <w:t xml:space="preserve">y Validación </w:t>
      </w:r>
      <w:r w:rsidR="00D928BC" w:rsidRPr="00D928BC">
        <w:rPr>
          <w:rFonts w:eastAsia="Times New Roman" w:cs="Times New Roman"/>
          <w:sz w:val="24"/>
          <w:szCs w:val="20"/>
          <w:lang w:val="es-ES_tradnl" w:eastAsia="es-ES"/>
        </w:rPr>
        <w:t>se implementan en un único servicio web.</w:t>
      </w:r>
    </w:p>
    <w:p w:rsidR="0009433F" w:rsidRPr="0009433F" w:rsidRDefault="0009433F" w:rsidP="005A3AAA">
      <w:pPr>
        <w:spacing w:after="160" w:line="240" w:lineRule="auto"/>
        <w:jc w:val="both"/>
        <w:rPr>
          <w:rFonts w:eastAsia="Times New Roman" w:cs="Times New Roman"/>
          <w:sz w:val="24"/>
          <w:szCs w:val="20"/>
          <w:lang w:val="es-ES_tradnl" w:eastAsia="es-ES"/>
        </w:rPr>
      </w:pPr>
    </w:p>
    <w:p w:rsidR="0009433F" w:rsidRPr="0009433F" w:rsidRDefault="0009433F" w:rsidP="008A5B27">
      <w:pPr>
        <w:shd w:val="clear" w:color="auto" w:fill="FFFFFF" w:themeFill="background1"/>
        <w:tabs>
          <w:tab w:val="left" w:pos="5400"/>
        </w:tabs>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br w:type="page"/>
      </w:r>
      <w:r w:rsidR="00D928BC">
        <w:rPr>
          <w:rFonts w:eastAsia="Times New Roman" w:cs="Times New Roman"/>
          <w:sz w:val="24"/>
          <w:szCs w:val="20"/>
          <w:lang w:val="es-ES_tradnl" w:eastAsia="es-ES"/>
        </w:rPr>
        <w:lastRenderedPageBreak/>
        <w:tab/>
      </w:r>
    </w:p>
    <w:p w:rsidR="0009433F" w:rsidRPr="0009433F" w:rsidRDefault="0009433F" w:rsidP="008A5B27">
      <w:pPr>
        <w:keepNext/>
        <w:numPr>
          <w:ilvl w:val="1"/>
          <w:numId w:val="0"/>
        </w:numPr>
        <w:shd w:val="clear" w:color="auto" w:fill="FFFFFF" w:themeFill="background1"/>
        <w:spacing w:before="160" w:after="120" w:line="240" w:lineRule="auto"/>
        <w:ind w:left="709" w:hanging="709"/>
        <w:outlineLvl w:val="1"/>
        <w:rPr>
          <w:rFonts w:eastAsia="Times New Roman" w:cs="Arial"/>
          <w:b/>
          <w:i/>
          <w:kern w:val="28"/>
          <w:sz w:val="24"/>
          <w:szCs w:val="20"/>
          <w:lang w:eastAsia="es-ES"/>
        </w:rPr>
      </w:pPr>
      <w:bookmarkStart w:id="143" w:name="_Toc418495812"/>
      <w:bookmarkStart w:id="144" w:name="_Toc49761169"/>
      <w:r w:rsidRPr="0009433F">
        <w:rPr>
          <w:rFonts w:eastAsia="Times New Roman" w:cs="Arial"/>
          <w:b/>
          <w:i/>
          <w:kern w:val="28"/>
          <w:sz w:val="28"/>
          <w:szCs w:val="20"/>
          <w:lang w:eastAsia="es-ES"/>
        </w:rPr>
        <w:t>Requisitos</w:t>
      </w:r>
      <w:bookmarkEnd w:id="143"/>
      <w:bookmarkEnd w:id="144"/>
    </w:p>
    <w:p w:rsidR="0009433F" w:rsidRPr="0009433F" w:rsidRDefault="0009433F" w:rsidP="008A5B27">
      <w:pPr>
        <w:shd w:val="clear" w:color="auto" w:fill="FFFFFF" w:themeFill="background1"/>
        <w:spacing w:after="0" w:line="240" w:lineRule="auto"/>
        <w:jc w:val="both"/>
        <w:rPr>
          <w:rFonts w:eastAsia="Times New Roman" w:cs="Times New Roman"/>
          <w:sz w:val="24"/>
          <w:szCs w:val="20"/>
          <w:lang w:eastAsia="es-ES"/>
        </w:rPr>
      </w:pPr>
      <w:bookmarkStart w:id="145" w:name="_Toc256080051"/>
      <w:bookmarkStart w:id="146" w:name="_Toc256080146"/>
      <w:bookmarkStart w:id="147" w:name="_Toc309115757"/>
      <w:bookmarkStart w:id="148" w:name="_Toc309133121"/>
      <w:bookmarkStart w:id="149" w:name="_Toc309290435"/>
      <w:bookmarkStart w:id="150" w:name="_Toc309298102"/>
      <w:bookmarkStart w:id="151" w:name="_Toc309298157"/>
      <w:bookmarkStart w:id="152" w:name="_Toc309298195"/>
      <w:bookmarkStart w:id="153" w:name="_Toc309298364"/>
      <w:bookmarkStart w:id="154" w:name="_Toc309368140"/>
      <w:bookmarkStart w:id="155" w:name="_Toc309649552"/>
      <w:bookmarkStart w:id="156" w:name="_Toc309650284"/>
      <w:bookmarkStart w:id="157" w:name="_Toc310333757"/>
      <w:bookmarkStart w:id="158" w:name="_Toc310334842"/>
      <w:bookmarkStart w:id="159" w:name="_Toc310335078"/>
      <w:bookmarkStart w:id="160" w:name="_Toc310336087"/>
      <w:bookmarkStart w:id="161" w:name="_Toc310336504"/>
      <w:bookmarkStart w:id="162" w:name="_Toc310337526"/>
      <w:bookmarkStart w:id="163" w:name="_Toc310337623"/>
      <w:bookmarkStart w:id="164" w:name="_Toc310338022"/>
      <w:bookmarkStart w:id="165" w:name="_Toc310338334"/>
      <w:bookmarkStart w:id="166" w:name="_Toc256080053"/>
      <w:bookmarkStart w:id="167" w:name="_Toc256080148"/>
      <w:bookmarkStart w:id="168" w:name="_Toc309115759"/>
      <w:bookmarkStart w:id="169" w:name="_Toc309133123"/>
      <w:bookmarkStart w:id="170" w:name="_Toc309290437"/>
      <w:bookmarkStart w:id="171" w:name="_Toc309298104"/>
      <w:bookmarkStart w:id="172" w:name="_Toc309298159"/>
      <w:bookmarkStart w:id="173" w:name="_Toc309298197"/>
      <w:bookmarkStart w:id="174" w:name="_Toc309298366"/>
      <w:bookmarkStart w:id="175" w:name="_Toc309368142"/>
      <w:bookmarkStart w:id="176" w:name="_Toc309649554"/>
      <w:bookmarkStart w:id="177" w:name="_Toc309650286"/>
      <w:bookmarkStart w:id="178" w:name="_Toc310333759"/>
      <w:bookmarkStart w:id="179" w:name="_Toc310334844"/>
      <w:bookmarkStart w:id="180" w:name="_Toc310335080"/>
      <w:bookmarkStart w:id="181" w:name="_Toc310336089"/>
      <w:bookmarkStart w:id="182" w:name="_Toc310336506"/>
      <w:bookmarkStart w:id="183" w:name="_Toc310337528"/>
      <w:bookmarkStart w:id="184" w:name="_Toc310337625"/>
      <w:bookmarkStart w:id="185" w:name="_Toc310338024"/>
      <w:bookmarkStart w:id="186" w:name="_Toc310338336"/>
      <w:bookmarkStart w:id="187" w:name="_Toc309298161"/>
      <w:bookmarkStart w:id="188" w:name="_Toc309298199"/>
      <w:bookmarkStart w:id="189" w:name="_Toc309368144"/>
      <w:bookmarkStart w:id="190" w:name="_Toc309649556"/>
      <w:bookmarkStart w:id="191" w:name="_Toc309650288"/>
      <w:bookmarkStart w:id="192" w:name="_Toc310333761"/>
      <w:bookmarkStart w:id="193" w:name="_Toc310334846"/>
      <w:bookmarkStart w:id="194" w:name="_Toc310335082"/>
      <w:bookmarkStart w:id="195" w:name="_Toc310336091"/>
      <w:bookmarkStart w:id="196" w:name="_Toc310336508"/>
      <w:bookmarkStart w:id="197" w:name="_Toc310337530"/>
      <w:bookmarkStart w:id="198" w:name="_Toc310337627"/>
      <w:bookmarkStart w:id="199" w:name="_Toc310338026"/>
      <w:bookmarkStart w:id="200" w:name="_Toc310338338"/>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r w:rsidRPr="0009433F">
        <w:rPr>
          <w:rFonts w:eastAsia="Times New Roman" w:cs="Times New Roman"/>
          <w:sz w:val="24"/>
          <w:lang w:eastAsia="es-ES"/>
        </w:rPr>
        <w:t xml:space="preserve">Tener información actualizada acerca de las autorizaciones/certificados </w:t>
      </w:r>
      <w:r w:rsidR="00271208">
        <w:rPr>
          <w:rFonts w:eastAsia="Times New Roman" w:cs="Times New Roman"/>
          <w:sz w:val="24"/>
          <w:lang w:eastAsia="es-ES"/>
        </w:rPr>
        <w:t>N851 d</w:t>
      </w:r>
      <w:r w:rsidRPr="0009433F">
        <w:rPr>
          <w:rFonts w:eastAsia="Times New Roman" w:cs="Times New Roman"/>
          <w:sz w:val="24"/>
          <w:lang w:eastAsia="es-ES"/>
        </w:rPr>
        <w:t xml:space="preserve">e </w:t>
      </w:r>
      <w:r w:rsidR="00271208">
        <w:rPr>
          <w:rFonts w:eastAsia="Times New Roman" w:cs="Times New Roman"/>
          <w:sz w:val="24"/>
          <w:lang w:eastAsia="es-ES"/>
        </w:rPr>
        <w:t>Agricultura,</w:t>
      </w:r>
      <w:r w:rsidRPr="0009433F">
        <w:rPr>
          <w:rFonts w:eastAsia="Times New Roman" w:cs="Times New Roman"/>
          <w:sz w:val="24"/>
          <w:szCs w:val="20"/>
          <w:lang w:val="es-ES_tradnl" w:eastAsia="es-ES"/>
        </w:rPr>
        <w:t xml:space="preserve"> </w:t>
      </w:r>
      <w:r w:rsidRPr="0009433F">
        <w:rPr>
          <w:rFonts w:eastAsia="Times New Roman" w:cs="Times New Roman"/>
          <w:sz w:val="24"/>
          <w:lang w:eastAsia="es-ES"/>
        </w:rPr>
        <w:t xml:space="preserve">de forma que la información se traslade de forma inmediata a la </w:t>
      </w:r>
      <w:r w:rsidRPr="0009433F">
        <w:rPr>
          <w:rFonts w:eastAsia="Times New Roman" w:cs="Times New Roman"/>
          <w:sz w:val="24"/>
          <w:szCs w:val="20"/>
          <w:lang w:eastAsia="es-ES"/>
        </w:rPr>
        <w:t xml:space="preserve">AEAT, con esto se consigue garantizar la calidad de las validaciones realizadas en la AEAT para las declaraciones aduaneras que hagan referencia a una autorización </w:t>
      </w:r>
      <w:r w:rsidR="00271208">
        <w:rPr>
          <w:rFonts w:eastAsia="Times New Roman" w:cs="Times New Roman"/>
          <w:sz w:val="24"/>
          <w:szCs w:val="20"/>
          <w:lang w:eastAsia="es-ES"/>
        </w:rPr>
        <w:t xml:space="preserve">N851 </w:t>
      </w:r>
      <w:r w:rsidRPr="0009433F">
        <w:rPr>
          <w:rFonts w:eastAsia="Times New Roman" w:cs="Times New Roman"/>
          <w:sz w:val="24"/>
          <w:szCs w:val="20"/>
          <w:lang w:eastAsia="es-ES"/>
        </w:rPr>
        <w:t xml:space="preserve">de </w:t>
      </w:r>
      <w:r w:rsidR="00271208" w:rsidRPr="00271208">
        <w:rPr>
          <w:rFonts w:eastAsia="Times New Roman" w:cs="Times New Roman"/>
          <w:sz w:val="24"/>
          <w:szCs w:val="20"/>
          <w:lang w:val="es-ES_tradnl" w:eastAsia="es-ES"/>
        </w:rPr>
        <w:t>Agricultura</w:t>
      </w:r>
      <w:r w:rsidRPr="0009433F">
        <w:rPr>
          <w:rFonts w:eastAsia="Times New Roman" w:cs="Times New Roman"/>
          <w:sz w:val="24"/>
          <w:szCs w:val="20"/>
          <w:lang w:eastAsia="es-ES"/>
        </w:rPr>
        <w:t>.</w:t>
      </w:r>
    </w:p>
    <w:p w:rsidR="0009433F" w:rsidRPr="0009433F" w:rsidRDefault="0009433F" w:rsidP="008A5B27">
      <w:pPr>
        <w:shd w:val="clear" w:color="auto" w:fill="FFFFFF" w:themeFill="background1"/>
        <w:spacing w:after="0" w:line="240" w:lineRule="auto"/>
        <w:jc w:val="both"/>
        <w:rPr>
          <w:rFonts w:eastAsia="Times New Roman" w:cs="Times New Roman"/>
          <w:sz w:val="24"/>
          <w:szCs w:val="20"/>
          <w:lang w:eastAsia="es-ES"/>
        </w:rPr>
      </w:pPr>
    </w:p>
    <w:p w:rsidR="0009433F" w:rsidRPr="0009433F" w:rsidRDefault="0009433F" w:rsidP="008A5B27">
      <w:pPr>
        <w:keepNext/>
        <w:numPr>
          <w:ilvl w:val="1"/>
          <w:numId w:val="0"/>
        </w:numPr>
        <w:shd w:val="clear" w:color="auto" w:fill="FFFFFF" w:themeFill="background1"/>
        <w:spacing w:before="160" w:after="120" w:line="240" w:lineRule="auto"/>
        <w:ind w:left="709" w:hanging="709"/>
        <w:outlineLvl w:val="1"/>
        <w:rPr>
          <w:rFonts w:eastAsia="Times New Roman" w:cs="Arial"/>
          <w:b/>
          <w:i/>
          <w:kern w:val="28"/>
          <w:sz w:val="24"/>
          <w:szCs w:val="20"/>
          <w:lang w:eastAsia="es-ES"/>
        </w:rPr>
      </w:pPr>
      <w:bookmarkStart w:id="201" w:name="_Toc418495813"/>
      <w:bookmarkStart w:id="202" w:name="_Toc49761170"/>
      <w:r w:rsidRPr="0009433F">
        <w:rPr>
          <w:rFonts w:eastAsia="Times New Roman" w:cs="Arial"/>
          <w:b/>
          <w:i/>
          <w:kern w:val="28"/>
          <w:sz w:val="28"/>
          <w:szCs w:val="20"/>
          <w:lang w:eastAsia="es-ES"/>
        </w:rPr>
        <w:t xml:space="preserve">Servicios de intercambio de información desde </w:t>
      </w:r>
      <w:r w:rsidR="009E5B9D">
        <w:rPr>
          <w:rFonts w:eastAsia="Times New Roman" w:cs="Arial"/>
          <w:b/>
          <w:i/>
          <w:kern w:val="28"/>
          <w:sz w:val="28"/>
          <w:szCs w:val="20"/>
          <w:lang w:eastAsia="es-ES"/>
        </w:rPr>
        <w:t>Agricultura</w:t>
      </w:r>
      <w:r w:rsidRPr="0009433F">
        <w:rPr>
          <w:rFonts w:eastAsia="Times New Roman" w:cs="Arial"/>
          <w:b/>
          <w:i/>
          <w:kern w:val="28"/>
          <w:sz w:val="28"/>
          <w:szCs w:val="20"/>
          <w:lang w:eastAsia="es-ES"/>
        </w:rPr>
        <w:t xml:space="preserve"> a la AEAT</w:t>
      </w:r>
      <w:bookmarkEnd w:id="201"/>
      <w:bookmarkEnd w:id="202"/>
    </w:p>
    <w:p w:rsidR="0009433F" w:rsidRPr="0009433F" w:rsidRDefault="009E5B9D" w:rsidP="008A5B27">
      <w:pPr>
        <w:shd w:val="clear" w:color="auto" w:fill="FFFFFF" w:themeFill="background1"/>
        <w:spacing w:after="0" w:line="240" w:lineRule="auto"/>
        <w:jc w:val="both"/>
        <w:rPr>
          <w:rFonts w:eastAsia="Times New Roman" w:cs="Times New Roman"/>
          <w:sz w:val="24"/>
          <w:szCs w:val="20"/>
          <w:lang w:eastAsia="es-ES"/>
        </w:rPr>
      </w:pPr>
      <w:r>
        <w:rPr>
          <w:rFonts w:eastAsia="Times New Roman" w:cs="Times New Roman"/>
          <w:sz w:val="24"/>
          <w:szCs w:val="20"/>
          <w:lang w:eastAsia="es-ES"/>
        </w:rPr>
        <w:t xml:space="preserve">El CEXVEG de </w:t>
      </w:r>
      <w:r>
        <w:rPr>
          <w:rFonts w:eastAsia="Times New Roman" w:cs="Times New Roman"/>
          <w:sz w:val="24"/>
          <w:szCs w:val="20"/>
          <w:lang w:val="es-ES_tradnl" w:eastAsia="es-ES"/>
        </w:rPr>
        <w:t xml:space="preserve">Agricultura </w:t>
      </w:r>
      <w:r w:rsidR="0009433F" w:rsidRPr="0009433F">
        <w:rPr>
          <w:rFonts w:eastAsia="Times New Roman" w:cs="Times New Roman"/>
          <w:sz w:val="24"/>
          <w:szCs w:val="20"/>
          <w:lang w:eastAsia="es-ES"/>
        </w:rPr>
        <w:t xml:space="preserve">enviará mensajes </w:t>
      </w:r>
      <w:r w:rsidR="00E460C4" w:rsidRPr="0009433F">
        <w:rPr>
          <w:rFonts w:eastAsia="Times New Roman" w:cs="Times New Roman"/>
          <w:sz w:val="24"/>
          <w:szCs w:val="20"/>
          <w:lang w:eastAsia="es-ES"/>
        </w:rPr>
        <w:t>de actualización</w:t>
      </w:r>
      <w:r w:rsidR="0009433F" w:rsidRPr="0009433F">
        <w:rPr>
          <w:rFonts w:eastAsia="Times New Roman" w:cs="Times New Roman"/>
          <w:sz w:val="24"/>
          <w:szCs w:val="20"/>
          <w:lang w:eastAsia="es-ES"/>
        </w:rPr>
        <w:t xml:space="preserve"> con las autorizaciones </w:t>
      </w:r>
      <w:r>
        <w:rPr>
          <w:rFonts w:eastAsia="Times New Roman" w:cs="Times New Roman"/>
          <w:sz w:val="24"/>
          <w:szCs w:val="20"/>
          <w:lang w:eastAsia="es-ES"/>
        </w:rPr>
        <w:t>N851</w:t>
      </w:r>
      <w:r w:rsidR="0009433F" w:rsidRPr="0009433F">
        <w:rPr>
          <w:rFonts w:eastAsia="Times New Roman" w:cs="Times New Roman"/>
          <w:sz w:val="24"/>
          <w:szCs w:val="20"/>
          <w:lang w:eastAsia="es-ES"/>
        </w:rPr>
        <w:t xml:space="preserve"> a gestionar por la AEAT y hará uso de la información que la AEAT tiene sobre el estado de los certificados respecto a las declaraciones de comercio exterior. </w:t>
      </w:r>
    </w:p>
    <w:p w:rsidR="009E5B9D" w:rsidRDefault="0009433F" w:rsidP="008A5B27">
      <w:pPr>
        <w:shd w:val="clear" w:color="auto" w:fill="FFFFFF" w:themeFill="background1"/>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La AEAT devolverá de forma síncrona una respuesta indicando si el servicio se ha admitido</w:t>
      </w:r>
      <w:r w:rsidR="009E5B9D">
        <w:rPr>
          <w:rFonts w:eastAsia="Times New Roman" w:cs="Times New Roman"/>
          <w:sz w:val="24"/>
          <w:szCs w:val="20"/>
          <w:lang w:eastAsia="es-ES"/>
        </w:rPr>
        <w:t>,</w:t>
      </w:r>
      <w:r w:rsidRPr="0009433F">
        <w:rPr>
          <w:rFonts w:eastAsia="Times New Roman" w:cs="Times New Roman"/>
          <w:sz w:val="24"/>
          <w:szCs w:val="20"/>
          <w:lang w:eastAsia="es-ES"/>
        </w:rPr>
        <w:t xml:space="preserve"> o </w:t>
      </w:r>
      <w:r w:rsidR="009E5B9D">
        <w:rPr>
          <w:rFonts w:eastAsia="Times New Roman" w:cs="Times New Roman"/>
          <w:sz w:val="24"/>
          <w:szCs w:val="20"/>
          <w:lang w:eastAsia="es-ES"/>
        </w:rPr>
        <w:t>ha sido rechazado por no cumplir alguna condición, si se rechaza se indicará la causa mediante un código y su descripción.</w:t>
      </w:r>
    </w:p>
    <w:p w:rsidR="0009433F" w:rsidRPr="0009433F" w:rsidRDefault="0009433F" w:rsidP="0009433F">
      <w:pPr>
        <w:spacing w:after="0" w:line="240" w:lineRule="auto"/>
        <w:jc w:val="both"/>
        <w:rPr>
          <w:rFonts w:eastAsia="Times New Roman" w:cs="Times New Roman"/>
          <w:sz w:val="24"/>
          <w:szCs w:val="20"/>
          <w:lang w:eastAsia="es-ES"/>
        </w:rPr>
      </w:pPr>
      <w:r w:rsidRPr="0009433F">
        <w:rPr>
          <w:rFonts w:eastAsia="Times New Roman" w:cs="Times New Roman"/>
          <w:sz w:val="24"/>
          <w:szCs w:val="20"/>
          <w:lang w:eastAsia="es-ES"/>
        </w:rPr>
        <w:t xml:space="preserve"> </w:t>
      </w:r>
    </w:p>
    <w:p w:rsidR="0009433F" w:rsidRPr="0009433F" w:rsidRDefault="0009433F" w:rsidP="0009433F">
      <w:pPr>
        <w:spacing w:after="0" w:line="240" w:lineRule="auto"/>
        <w:rPr>
          <w:rFonts w:eastAsia="Times New Roman" w:cs="Times New Roman"/>
          <w:sz w:val="24"/>
          <w:szCs w:val="20"/>
          <w:lang w:eastAsia="es-ES"/>
        </w:rPr>
      </w:pPr>
      <w:r w:rsidRPr="0009433F">
        <w:rPr>
          <w:rFonts w:eastAsia="Times New Roman" w:cs="Times New Roman"/>
          <w:sz w:val="24"/>
          <w:szCs w:val="20"/>
          <w:lang w:eastAsia="es-ES"/>
        </w:rPr>
        <w:t>Para realizar estas funciones se crean los siguientes servicios Web:</w:t>
      </w:r>
    </w:p>
    <w:p w:rsidR="0009433F" w:rsidRPr="0009433F" w:rsidRDefault="0009433F" w:rsidP="0009433F">
      <w:pPr>
        <w:spacing w:after="0" w:line="240" w:lineRule="auto"/>
        <w:rPr>
          <w:rFonts w:eastAsia="Times New Roman" w:cs="Times New Roman"/>
          <w:sz w:val="24"/>
          <w:szCs w:val="20"/>
          <w:lang w:eastAsia="es-ES"/>
        </w:rPr>
      </w:pPr>
    </w:p>
    <w:tbl>
      <w:tblPr>
        <w:tblW w:w="9640" w:type="dxa"/>
        <w:tblInd w:w="-72" w:type="dxa"/>
        <w:tblBorders>
          <w:top w:val="nil"/>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1560"/>
        <w:gridCol w:w="2126"/>
        <w:gridCol w:w="3969"/>
        <w:gridCol w:w="1134"/>
        <w:gridCol w:w="851"/>
      </w:tblGrid>
      <w:tr w:rsidR="0009433F" w:rsidRPr="0009433F" w:rsidTr="00646D35">
        <w:trPr>
          <w:trHeight w:val="436"/>
        </w:trPr>
        <w:tc>
          <w:tcPr>
            <w:tcW w:w="1560" w:type="dxa"/>
            <w:tcBorders>
              <w:bottom w:val="single" w:sz="8" w:space="0" w:color="000000"/>
            </w:tcBorders>
            <w:shd w:val="solid" w:color="800000" w:fill="FFFFFF"/>
            <w:vAlign w:val="center"/>
          </w:tcPr>
          <w:p w:rsidR="0009433F" w:rsidRPr="0009433F" w:rsidRDefault="0009433F" w:rsidP="0009433F">
            <w:pPr>
              <w:spacing w:after="0" w:line="240" w:lineRule="auto"/>
              <w:jc w:val="center"/>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Proceso</w:t>
            </w:r>
          </w:p>
        </w:tc>
        <w:tc>
          <w:tcPr>
            <w:tcW w:w="2126" w:type="dxa"/>
            <w:tcBorders>
              <w:bottom w:val="single" w:sz="8" w:space="0" w:color="000000"/>
            </w:tcBorders>
            <w:shd w:val="solid" w:color="800000" w:fill="FFFFFF"/>
            <w:vAlign w:val="center"/>
          </w:tcPr>
          <w:p w:rsidR="0009433F" w:rsidRPr="0009433F" w:rsidRDefault="0009433F" w:rsidP="0009433F">
            <w:pPr>
              <w:spacing w:after="0" w:line="240" w:lineRule="auto"/>
              <w:jc w:val="center"/>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Servicio Web</w:t>
            </w:r>
          </w:p>
        </w:tc>
        <w:tc>
          <w:tcPr>
            <w:tcW w:w="3969" w:type="dxa"/>
            <w:tcBorders>
              <w:bottom w:val="single" w:sz="8" w:space="0" w:color="000000"/>
            </w:tcBorders>
            <w:shd w:val="solid" w:color="800000" w:fill="FFFFFF"/>
            <w:vAlign w:val="center"/>
          </w:tcPr>
          <w:p w:rsidR="0009433F" w:rsidRPr="0009433F" w:rsidRDefault="0009433F" w:rsidP="0009433F">
            <w:pPr>
              <w:spacing w:after="0" w:line="240" w:lineRule="auto"/>
              <w:jc w:val="center"/>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Descripción</w:t>
            </w:r>
          </w:p>
        </w:tc>
        <w:tc>
          <w:tcPr>
            <w:tcW w:w="1134" w:type="dxa"/>
            <w:tcBorders>
              <w:bottom w:val="single" w:sz="8" w:space="0" w:color="000000"/>
            </w:tcBorders>
            <w:shd w:val="solid" w:color="800000" w:fill="FFFFFF"/>
            <w:vAlign w:val="center"/>
          </w:tcPr>
          <w:p w:rsidR="0009433F" w:rsidRPr="0009433F" w:rsidRDefault="0009433F" w:rsidP="0009433F">
            <w:pPr>
              <w:spacing w:after="0" w:line="240" w:lineRule="auto"/>
              <w:jc w:val="center"/>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Origen</w:t>
            </w:r>
          </w:p>
        </w:tc>
        <w:tc>
          <w:tcPr>
            <w:tcW w:w="851" w:type="dxa"/>
            <w:tcBorders>
              <w:bottom w:val="single" w:sz="8" w:space="0" w:color="000000"/>
            </w:tcBorders>
            <w:shd w:val="solid" w:color="800000" w:fill="FFFFFF"/>
            <w:vAlign w:val="center"/>
          </w:tcPr>
          <w:p w:rsidR="0009433F" w:rsidRPr="0009433F" w:rsidRDefault="0009433F" w:rsidP="0009433F">
            <w:pPr>
              <w:spacing w:after="0" w:line="240" w:lineRule="auto"/>
              <w:jc w:val="center"/>
              <w:rPr>
                <w:rFonts w:eastAsia="Times New Roman" w:cs="Times New Roman"/>
                <w:b/>
                <w:bCs/>
                <w:i/>
                <w:iCs/>
                <w:color w:val="FFFFFF"/>
                <w:sz w:val="20"/>
                <w:szCs w:val="20"/>
                <w:lang w:val="es-ES_tradnl" w:eastAsia="es-ES"/>
              </w:rPr>
            </w:pPr>
            <w:r w:rsidRPr="0009433F">
              <w:rPr>
                <w:rFonts w:eastAsia="Times New Roman" w:cs="Times New Roman"/>
                <w:b/>
                <w:bCs/>
                <w:i/>
                <w:iCs/>
                <w:color w:val="FFFFFF"/>
                <w:sz w:val="20"/>
                <w:szCs w:val="20"/>
                <w:lang w:val="es-ES_tradnl" w:eastAsia="es-ES"/>
              </w:rPr>
              <w:t>Destino</w:t>
            </w:r>
          </w:p>
        </w:tc>
      </w:tr>
      <w:tr w:rsidR="0009433F" w:rsidRPr="0009433F" w:rsidTr="00646D35">
        <w:tc>
          <w:tcPr>
            <w:tcW w:w="1560"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09433F" w:rsidP="0009433F">
            <w:pPr>
              <w:tabs>
                <w:tab w:val="center" w:pos="1370"/>
              </w:tabs>
              <w:spacing w:after="0" w:line="240" w:lineRule="auto"/>
              <w:jc w:val="center"/>
              <w:rPr>
                <w:rFonts w:eastAsia="Times New Roman" w:cs="Times New Roman"/>
                <w:b/>
                <w:bCs/>
                <w:i/>
                <w:iCs/>
                <w:szCs w:val="20"/>
                <w:lang w:val="es-ES_tradnl" w:eastAsia="es-ES"/>
              </w:rPr>
            </w:pPr>
            <w:r w:rsidRPr="0009433F">
              <w:rPr>
                <w:rFonts w:eastAsia="Times New Roman" w:cs="Times New Roman"/>
                <w:b/>
                <w:bCs/>
                <w:i/>
                <w:iCs/>
                <w:szCs w:val="20"/>
                <w:lang w:val="es-ES_tradnl" w:eastAsia="es-ES"/>
              </w:rPr>
              <w:t>Actualización de Autorizaciones</w:t>
            </w:r>
          </w:p>
        </w:tc>
        <w:tc>
          <w:tcPr>
            <w:tcW w:w="2126"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FA409B" w:rsidP="00646D35">
            <w:pPr>
              <w:spacing w:after="0" w:line="240" w:lineRule="auto"/>
              <w:jc w:val="both"/>
              <w:rPr>
                <w:rFonts w:eastAsia="Times New Roman" w:cs="Times New Roman"/>
                <w:i/>
                <w:iCs/>
                <w:szCs w:val="20"/>
                <w:lang w:val="es-ES_tradnl" w:eastAsia="es-ES"/>
              </w:rPr>
            </w:pPr>
            <w:r w:rsidRPr="00FA409B">
              <w:rPr>
                <w:rFonts w:eastAsia="Times New Roman" w:cs="Times New Roman"/>
                <w:i/>
                <w:iCs/>
                <w:szCs w:val="20"/>
                <w:lang w:eastAsia="es-ES"/>
              </w:rPr>
              <w:t>ActCert</w:t>
            </w:r>
            <w:r w:rsidR="00646D35">
              <w:rPr>
                <w:rFonts w:eastAsia="Times New Roman" w:cs="Times New Roman"/>
                <w:i/>
                <w:iCs/>
                <w:szCs w:val="20"/>
                <w:lang w:eastAsia="es-ES"/>
              </w:rPr>
              <w:t>i</w:t>
            </w:r>
            <w:r w:rsidRPr="00FA409B">
              <w:rPr>
                <w:rFonts w:eastAsia="Times New Roman" w:cs="Times New Roman"/>
                <w:i/>
                <w:iCs/>
                <w:szCs w:val="20"/>
                <w:lang w:eastAsia="es-ES"/>
              </w:rPr>
              <w:t>N851V</w:t>
            </w:r>
            <w:r w:rsidR="00544410">
              <w:rPr>
                <w:rFonts w:eastAsia="Times New Roman" w:cs="Times New Roman"/>
                <w:b/>
                <w:bCs/>
                <w:i/>
                <w:iCs/>
                <w:szCs w:val="20"/>
                <w:lang w:eastAsia="es-ES"/>
              </w:rPr>
              <w:t>3</w:t>
            </w:r>
          </w:p>
        </w:tc>
        <w:tc>
          <w:tcPr>
            <w:tcW w:w="3969"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09433F" w:rsidP="0009433F">
            <w:pPr>
              <w:spacing w:after="0" w:line="240" w:lineRule="auto"/>
              <w:jc w:val="both"/>
              <w:rPr>
                <w:rFonts w:eastAsia="Times New Roman" w:cs="Times New Roman"/>
                <w:szCs w:val="20"/>
                <w:lang w:val="es-ES_tradnl" w:eastAsia="es-ES"/>
              </w:rPr>
            </w:pPr>
            <w:r w:rsidRPr="0009433F">
              <w:rPr>
                <w:rFonts w:eastAsia="Times New Roman" w:cs="Times New Roman"/>
                <w:szCs w:val="20"/>
                <w:lang w:val="es-ES_tradnl" w:eastAsia="es-ES"/>
              </w:rPr>
              <w:t>Da de Alta una Autorización o Modifica una existente en la AEAT que NO haya sido usada</w:t>
            </w:r>
            <w:r w:rsidR="00544410">
              <w:rPr>
                <w:rFonts w:eastAsia="Times New Roman" w:cs="Times New Roman"/>
                <w:szCs w:val="20"/>
                <w:lang w:val="es-ES_tradnl" w:eastAsia="es-ES"/>
              </w:rPr>
              <w:t>, o Valida una autorización previa a su autorización por Ministerio.</w:t>
            </w:r>
          </w:p>
        </w:tc>
        <w:tc>
          <w:tcPr>
            <w:tcW w:w="1134"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FA409B" w:rsidP="0009433F">
            <w:pPr>
              <w:spacing w:after="0" w:line="240" w:lineRule="auto"/>
              <w:jc w:val="both"/>
              <w:rPr>
                <w:rFonts w:eastAsia="Times New Roman" w:cs="Times New Roman"/>
                <w:szCs w:val="20"/>
                <w:lang w:val="es-ES_tradnl" w:eastAsia="es-ES"/>
              </w:rPr>
            </w:pPr>
            <w:r>
              <w:rPr>
                <w:rFonts w:eastAsia="Times New Roman" w:cs="Times New Roman"/>
                <w:szCs w:val="20"/>
                <w:lang w:val="es-ES_tradnl" w:eastAsia="es-ES"/>
              </w:rPr>
              <w:t>Agricultura</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09433F" w:rsidP="0009433F">
            <w:pPr>
              <w:spacing w:after="0" w:line="240" w:lineRule="auto"/>
              <w:jc w:val="both"/>
              <w:rPr>
                <w:rFonts w:eastAsia="Times New Roman" w:cs="Times New Roman"/>
                <w:szCs w:val="20"/>
                <w:lang w:val="es-ES_tradnl" w:eastAsia="es-ES"/>
              </w:rPr>
            </w:pPr>
            <w:r w:rsidRPr="0009433F">
              <w:rPr>
                <w:rFonts w:eastAsia="Times New Roman" w:cs="Times New Roman"/>
                <w:szCs w:val="20"/>
                <w:lang w:val="es-ES_tradnl" w:eastAsia="es-ES"/>
              </w:rPr>
              <w:t>AEAT</w:t>
            </w:r>
          </w:p>
        </w:tc>
      </w:tr>
      <w:tr w:rsidR="0009433F" w:rsidRPr="0009433F" w:rsidTr="00646D35">
        <w:trPr>
          <w:trHeight w:val="653"/>
        </w:trPr>
        <w:tc>
          <w:tcPr>
            <w:tcW w:w="1560"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09433F" w:rsidP="0009433F">
            <w:pPr>
              <w:tabs>
                <w:tab w:val="center" w:pos="1370"/>
              </w:tabs>
              <w:spacing w:after="0" w:line="240" w:lineRule="auto"/>
              <w:jc w:val="center"/>
              <w:rPr>
                <w:rFonts w:eastAsia="Times New Roman" w:cs="Times New Roman"/>
                <w:b/>
                <w:bCs/>
                <w:i/>
                <w:iCs/>
                <w:szCs w:val="20"/>
                <w:lang w:val="es-ES_tradnl" w:eastAsia="es-ES"/>
              </w:rPr>
            </w:pPr>
            <w:r w:rsidRPr="0009433F">
              <w:rPr>
                <w:rFonts w:eastAsia="Times New Roman" w:cs="Times New Roman"/>
                <w:b/>
                <w:bCs/>
                <w:i/>
                <w:iCs/>
                <w:szCs w:val="20"/>
                <w:lang w:val="es-ES_tradnl" w:eastAsia="es-ES"/>
              </w:rPr>
              <w:t>Borrado de Autorizaciones</w:t>
            </w:r>
          </w:p>
          <w:p w:rsidR="0009433F" w:rsidRPr="0009433F" w:rsidRDefault="0009433F" w:rsidP="0009433F">
            <w:pPr>
              <w:tabs>
                <w:tab w:val="center" w:pos="1370"/>
              </w:tabs>
              <w:spacing w:after="0" w:line="240" w:lineRule="auto"/>
              <w:jc w:val="center"/>
              <w:rPr>
                <w:rFonts w:eastAsia="Times New Roman" w:cs="Times New Roman"/>
                <w:b/>
                <w:bCs/>
                <w:i/>
                <w:iCs/>
                <w:szCs w:val="20"/>
                <w:lang w:val="es-ES_tradnl" w:eastAsia="es-ES"/>
              </w:rPr>
            </w:pPr>
          </w:p>
        </w:tc>
        <w:tc>
          <w:tcPr>
            <w:tcW w:w="2126"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FA409B" w:rsidP="00646D35">
            <w:pPr>
              <w:spacing w:after="0" w:line="240" w:lineRule="auto"/>
              <w:jc w:val="both"/>
              <w:rPr>
                <w:rFonts w:eastAsia="Times New Roman" w:cs="Times New Roman"/>
                <w:i/>
                <w:iCs/>
                <w:szCs w:val="20"/>
                <w:lang w:val="es-ES_tradnl" w:eastAsia="es-ES"/>
              </w:rPr>
            </w:pPr>
            <w:r w:rsidRPr="00FA409B">
              <w:rPr>
                <w:rFonts w:eastAsia="Times New Roman" w:cs="Times New Roman"/>
                <w:i/>
                <w:iCs/>
                <w:szCs w:val="20"/>
                <w:lang w:eastAsia="es-ES"/>
              </w:rPr>
              <w:t>BorCert</w:t>
            </w:r>
            <w:r w:rsidR="00646D35">
              <w:rPr>
                <w:rFonts w:eastAsia="Times New Roman" w:cs="Times New Roman"/>
                <w:i/>
                <w:iCs/>
                <w:szCs w:val="20"/>
                <w:lang w:eastAsia="es-ES"/>
              </w:rPr>
              <w:t>i</w:t>
            </w:r>
            <w:r w:rsidRPr="00FA409B">
              <w:rPr>
                <w:rFonts w:eastAsia="Times New Roman" w:cs="Times New Roman"/>
                <w:i/>
                <w:iCs/>
                <w:szCs w:val="20"/>
                <w:lang w:eastAsia="es-ES"/>
              </w:rPr>
              <w:t>N851V</w:t>
            </w:r>
            <w:r w:rsidR="00544410">
              <w:rPr>
                <w:rFonts w:eastAsia="Times New Roman" w:cs="Times New Roman"/>
                <w:i/>
                <w:iCs/>
                <w:szCs w:val="20"/>
                <w:lang w:eastAsia="es-ES"/>
              </w:rPr>
              <w:t>3</w:t>
            </w:r>
          </w:p>
        </w:tc>
        <w:tc>
          <w:tcPr>
            <w:tcW w:w="3969"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09433F" w:rsidP="0009433F">
            <w:pPr>
              <w:spacing w:after="0" w:line="240" w:lineRule="auto"/>
              <w:jc w:val="both"/>
              <w:rPr>
                <w:rFonts w:eastAsia="Times New Roman" w:cs="Times New Roman"/>
                <w:szCs w:val="20"/>
                <w:lang w:val="es-ES_tradnl" w:eastAsia="es-ES"/>
              </w:rPr>
            </w:pPr>
            <w:r w:rsidRPr="0009433F">
              <w:rPr>
                <w:rFonts w:eastAsia="Times New Roman" w:cs="Times New Roman"/>
                <w:szCs w:val="20"/>
                <w:lang w:val="es-ES_tradnl" w:eastAsia="es-ES"/>
              </w:rPr>
              <w:t>Elimina de la AEAT una autorización que no ha sido usada.</w:t>
            </w:r>
          </w:p>
        </w:tc>
        <w:tc>
          <w:tcPr>
            <w:tcW w:w="1134"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FA409B" w:rsidP="0009433F">
            <w:pPr>
              <w:spacing w:after="0" w:line="240" w:lineRule="auto"/>
              <w:jc w:val="both"/>
              <w:rPr>
                <w:rFonts w:eastAsia="Times New Roman" w:cs="Times New Roman"/>
                <w:szCs w:val="20"/>
                <w:lang w:val="es-ES_tradnl" w:eastAsia="es-ES"/>
              </w:rPr>
            </w:pPr>
            <w:r w:rsidRPr="00FA409B">
              <w:rPr>
                <w:rFonts w:eastAsia="Times New Roman" w:cs="Times New Roman"/>
                <w:szCs w:val="20"/>
                <w:lang w:val="es-ES_tradnl" w:eastAsia="es-ES"/>
              </w:rPr>
              <w:t>Agricultura</w:t>
            </w:r>
          </w:p>
        </w:tc>
        <w:tc>
          <w:tcPr>
            <w:tcW w:w="851" w:type="dxa"/>
            <w:tcBorders>
              <w:top w:val="single" w:sz="8" w:space="0" w:color="000000"/>
              <w:left w:val="single" w:sz="8" w:space="0" w:color="000000"/>
              <w:bottom w:val="single" w:sz="8" w:space="0" w:color="000000"/>
              <w:right w:val="single" w:sz="8" w:space="0" w:color="000000"/>
            </w:tcBorders>
            <w:shd w:val="pct20" w:color="FFFF00" w:fill="FFFFFF"/>
          </w:tcPr>
          <w:p w:rsidR="0009433F" w:rsidRPr="0009433F" w:rsidRDefault="0009433F" w:rsidP="0009433F">
            <w:pPr>
              <w:spacing w:after="0" w:line="240" w:lineRule="auto"/>
              <w:jc w:val="both"/>
              <w:rPr>
                <w:rFonts w:eastAsia="Times New Roman" w:cs="Times New Roman"/>
                <w:szCs w:val="20"/>
                <w:lang w:val="es-ES_tradnl" w:eastAsia="es-ES"/>
              </w:rPr>
            </w:pPr>
            <w:r w:rsidRPr="0009433F">
              <w:rPr>
                <w:rFonts w:eastAsia="Times New Roman" w:cs="Times New Roman"/>
                <w:szCs w:val="20"/>
                <w:lang w:val="es-ES_tradnl" w:eastAsia="es-ES"/>
              </w:rPr>
              <w:t>AEAT</w:t>
            </w:r>
          </w:p>
        </w:tc>
      </w:tr>
    </w:tbl>
    <w:p w:rsidR="0009433F" w:rsidRPr="0009433F" w:rsidRDefault="0009433F" w:rsidP="0009433F">
      <w:pPr>
        <w:spacing w:after="0" w:line="240" w:lineRule="auto"/>
        <w:rPr>
          <w:rFonts w:eastAsia="Times New Roman" w:cs="Times New Roman"/>
          <w:sz w:val="24"/>
          <w:szCs w:val="20"/>
          <w:lang w:eastAsia="es-ES"/>
        </w:rPr>
      </w:pPr>
    </w:p>
    <w:p w:rsidR="0009433F" w:rsidRPr="0009433F" w:rsidRDefault="0009433F"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rPr>
          <w:rFonts w:eastAsia="Times New Roman" w:cs="Times New Roman"/>
          <w:sz w:val="24"/>
          <w:szCs w:val="20"/>
          <w:lang w:eastAsia="es-ES"/>
        </w:rPr>
      </w:pPr>
    </w:p>
    <w:p w:rsidR="0009433F" w:rsidRPr="0009433F" w:rsidRDefault="0009433F" w:rsidP="0009433F">
      <w:pPr>
        <w:spacing w:after="0" w:line="240" w:lineRule="auto"/>
        <w:rPr>
          <w:rFonts w:eastAsia="Times New Roman" w:cs="Times New Roman"/>
          <w:sz w:val="24"/>
          <w:szCs w:val="20"/>
          <w:lang w:eastAsia="es-ES"/>
        </w:rPr>
      </w:pPr>
    </w:p>
    <w:p w:rsidR="0009433F" w:rsidRPr="0009433F" w:rsidRDefault="0009433F" w:rsidP="0009433F">
      <w:pPr>
        <w:tabs>
          <w:tab w:val="right" w:pos="8647"/>
        </w:tabs>
        <w:spacing w:before="360" w:after="0" w:line="240" w:lineRule="auto"/>
        <w:ind w:left="360"/>
        <w:jc w:val="both"/>
        <w:rPr>
          <w:rFonts w:eastAsia="Times New Roman" w:cs="Times New Roman"/>
          <w:sz w:val="24"/>
          <w:szCs w:val="20"/>
          <w:lang w:eastAsia="es-ES"/>
        </w:rPr>
      </w:pPr>
    </w:p>
    <w:p w:rsidR="00066444" w:rsidRPr="00066444" w:rsidRDefault="0009433F" w:rsidP="00066444">
      <w:pPr>
        <w:keepNext/>
        <w:numPr>
          <w:ilvl w:val="1"/>
          <w:numId w:val="0"/>
        </w:numPr>
        <w:spacing w:before="160" w:after="120" w:line="240" w:lineRule="auto"/>
        <w:ind w:left="709" w:hanging="709"/>
        <w:outlineLvl w:val="1"/>
        <w:rPr>
          <w:rFonts w:eastAsia="Times New Roman" w:cs="Arial"/>
          <w:b/>
          <w:i/>
          <w:kern w:val="28"/>
          <w:sz w:val="32"/>
          <w:szCs w:val="32"/>
          <w:lang w:eastAsia="es-ES"/>
        </w:rPr>
      </w:pPr>
      <w:bookmarkStart w:id="203" w:name="_Toc256080058"/>
      <w:bookmarkStart w:id="204" w:name="_Toc256080153"/>
      <w:bookmarkStart w:id="205" w:name="_Toc309115764"/>
      <w:bookmarkStart w:id="206" w:name="_Toc309133128"/>
      <w:bookmarkStart w:id="207" w:name="_Toc309290442"/>
      <w:bookmarkStart w:id="208" w:name="_Toc309298109"/>
      <w:bookmarkStart w:id="209" w:name="_Toc309298164"/>
      <w:bookmarkStart w:id="210" w:name="_Toc309298202"/>
      <w:bookmarkStart w:id="211" w:name="_Toc309298371"/>
      <w:bookmarkStart w:id="212" w:name="_Toc309368148"/>
      <w:bookmarkStart w:id="213" w:name="_Toc309649560"/>
      <w:bookmarkStart w:id="214" w:name="_Toc309650292"/>
      <w:bookmarkStart w:id="215" w:name="_Toc310333765"/>
      <w:bookmarkStart w:id="216" w:name="_Toc310334850"/>
      <w:bookmarkStart w:id="217" w:name="_Toc310335086"/>
      <w:bookmarkStart w:id="218" w:name="_Toc310336095"/>
      <w:bookmarkStart w:id="219" w:name="_Toc310336512"/>
      <w:bookmarkStart w:id="220" w:name="_Toc310337534"/>
      <w:bookmarkStart w:id="221" w:name="_Toc310337631"/>
      <w:bookmarkStart w:id="222" w:name="_Toc310338030"/>
      <w:bookmarkStart w:id="223" w:name="_Toc310338342"/>
      <w:bookmarkStart w:id="224" w:name="_Toc309368149"/>
      <w:bookmarkStart w:id="225" w:name="_Toc309649561"/>
      <w:bookmarkStart w:id="226" w:name="_Toc309650293"/>
      <w:bookmarkStart w:id="227" w:name="_Toc310333766"/>
      <w:bookmarkStart w:id="228" w:name="_Toc310334851"/>
      <w:bookmarkStart w:id="229" w:name="_Toc310335087"/>
      <w:bookmarkStart w:id="230" w:name="_Toc310336096"/>
      <w:bookmarkStart w:id="231" w:name="_Toc310336513"/>
      <w:bookmarkStart w:id="232" w:name="_Toc310337535"/>
      <w:bookmarkStart w:id="233" w:name="_Toc310337632"/>
      <w:bookmarkStart w:id="234" w:name="_Toc310338031"/>
      <w:bookmarkStart w:id="235" w:name="_Toc310338343"/>
      <w:bookmarkStart w:id="236" w:name="_Toc256080060"/>
      <w:bookmarkStart w:id="237" w:name="_Toc256080155"/>
      <w:bookmarkStart w:id="238" w:name="_Toc309115766"/>
      <w:bookmarkStart w:id="239" w:name="_Toc309133130"/>
      <w:bookmarkStart w:id="240" w:name="_Toc309290444"/>
      <w:bookmarkStart w:id="241" w:name="_Toc309298111"/>
      <w:bookmarkStart w:id="242" w:name="_Toc309298166"/>
      <w:bookmarkStart w:id="243" w:name="_Toc309298204"/>
      <w:bookmarkStart w:id="244" w:name="_Toc309298373"/>
      <w:bookmarkStart w:id="245" w:name="_Toc309368150"/>
      <w:bookmarkStart w:id="246" w:name="_Toc309649562"/>
      <w:bookmarkStart w:id="247" w:name="_Toc309650294"/>
      <w:bookmarkStart w:id="248" w:name="_Toc310333767"/>
      <w:bookmarkStart w:id="249" w:name="_Toc310334852"/>
      <w:bookmarkStart w:id="250" w:name="_Toc310335088"/>
      <w:bookmarkStart w:id="251" w:name="_Toc310336097"/>
      <w:bookmarkStart w:id="252" w:name="_Toc310336514"/>
      <w:bookmarkStart w:id="253" w:name="_Toc310337536"/>
      <w:bookmarkStart w:id="254" w:name="_Toc310337633"/>
      <w:bookmarkStart w:id="255" w:name="_Toc310338032"/>
      <w:bookmarkStart w:id="256" w:name="_Toc310338344"/>
      <w:bookmarkStart w:id="257" w:name="_Toc147209809"/>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r w:rsidRPr="0009433F">
        <w:rPr>
          <w:rFonts w:eastAsia="Times New Roman" w:cs="Arial"/>
          <w:b/>
          <w:i/>
          <w:kern w:val="28"/>
          <w:sz w:val="28"/>
          <w:szCs w:val="20"/>
          <w:lang w:eastAsia="es-ES"/>
        </w:rPr>
        <w:br w:type="page"/>
      </w:r>
      <w:bookmarkStart w:id="258" w:name="_Toc418495815"/>
      <w:bookmarkStart w:id="259" w:name="_Toc49761171"/>
      <w:r w:rsidRPr="00EB707E">
        <w:rPr>
          <w:rFonts w:eastAsia="Times New Roman" w:cs="Arial"/>
          <w:b/>
          <w:i/>
          <w:kern w:val="28"/>
          <w:sz w:val="32"/>
          <w:szCs w:val="32"/>
          <w:lang w:eastAsia="es-ES"/>
        </w:rPr>
        <w:lastRenderedPageBreak/>
        <w:t>Actualiz</w:t>
      </w:r>
      <w:r w:rsidR="00EB707E" w:rsidRPr="00EB707E">
        <w:rPr>
          <w:rFonts w:eastAsia="Times New Roman" w:cs="Arial"/>
          <w:b/>
          <w:i/>
          <w:kern w:val="28"/>
          <w:sz w:val="32"/>
          <w:szCs w:val="32"/>
          <w:lang w:eastAsia="es-ES"/>
        </w:rPr>
        <w:t xml:space="preserve">ación de Autorizaciones (alta, </w:t>
      </w:r>
      <w:r w:rsidRPr="00EB707E">
        <w:rPr>
          <w:rFonts w:eastAsia="Times New Roman" w:cs="Arial"/>
          <w:b/>
          <w:i/>
          <w:kern w:val="28"/>
          <w:sz w:val="32"/>
          <w:szCs w:val="32"/>
          <w:lang w:eastAsia="es-ES"/>
        </w:rPr>
        <w:t>modificación</w:t>
      </w:r>
      <w:r w:rsidR="00EB707E" w:rsidRPr="00EB707E">
        <w:rPr>
          <w:rFonts w:eastAsia="Times New Roman" w:cs="Arial"/>
          <w:b/>
          <w:i/>
          <w:kern w:val="28"/>
          <w:sz w:val="32"/>
          <w:szCs w:val="32"/>
          <w:lang w:eastAsia="es-ES"/>
        </w:rPr>
        <w:t xml:space="preserve"> y validación)</w:t>
      </w:r>
      <w:bookmarkStart w:id="260" w:name="_Toc309368152"/>
      <w:bookmarkStart w:id="261" w:name="_Toc309649564"/>
      <w:bookmarkStart w:id="262" w:name="_Toc309650296"/>
      <w:bookmarkStart w:id="263" w:name="_Toc310333769"/>
      <w:bookmarkStart w:id="264" w:name="_Toc310334854"/>
      <w:bookmarkStart w:id="265" w:name="_Toc310335090"/>
      <w:bookmarkStart w:id="266" w:name="_Toc310336099"/>
      <w:bookmarkStart w:id="267" w:name="_Toc310336516"/>
      <w:bookmarkStart w:id="268" w:name="_Toc310337538"/>
      <w:bookmarkStart w:id="269" w:name="_Toc310337635"/>
      <w:bookmarkStart w:id="270" w:name="_Toc310338034"/>
      <w:bookmarkStart w:id="271" w:name="_Toc31033834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p>
    <w:p w:rsidR="00066444" w:rsidRDefault="00066444" w:rsidP="00066444">
      <w:pPr>
        <w:autoSpaceDE w:val="0"/>
        <w:autoSpaceDN w:val="0"/>
        <w:adjustRightInd w:val="0"/>
        <w:jc w:val="both"/>
        <w:rPr>
          <w:rFonts w:cs="Arial"/>
          <w:sz w:val="16"/>
          <w:szCs w:val="23"/>
          <w:u w:val="single"/>
        </w:rPr>
      </w:pPr>
      <w:r w:rsidRPr="00820EB0">
        <w:rPr>
          <w:rFonts w:cs="Arial"/>
          <w:sz w:val="16"/>
          <w:szCs w:val="23"/>
          <w:u w:val="single"/>
        </w:rPr>
        <w:t>Definiciones</w:t>
      </w:r>
      <w:r>
        <w:rPr>
          <w:rFonts w:cs="Arial"/>
          <w:sz w:val="16"/>
          <w:szCs w:val="23"/>
          <w:u w:val="single"/>
        </w:rPr>
        <w:t xml:space="preserve"> de las tablas</w:t>
      </w:r>
    </w:p>
    <w:p w:rsidR="00066444" w:rsidRPr="009B3B73" w:rsidRDefault="00066444" w:rsidP="00066444">
      <w:pPr>
        <w:autoSpaceDE w:val="0"/>
        <w:autoSpaceDN w:val="0"/>
        <w:adjustRightInd w:val="0"/>
        <w:jc w:val="both"/>
        <w:rPr>
          <w:rFonts w:cs="Arial"/>
          <w:sz w:val="16"/>
          <w:szCs w:val="23"/>
          <w:u w:val="single"/>
        </w:rPr>
      </w:pPr>
      <w:r w:rsidRPr="002B7B0F">
        <w:rPr>
          <w:rFonts w:eastAsia="Times New Roman" w:cs="Arial"/>
          <w:bCs/>
          <w:sz w:val="16"/>
          <w:szCs w:val="23"/>
          <w:lang w:eastAsia="es-ES"/>
        </w:rPr>
        <w:t>Estructura del mensaje. Cada fila representa un Grupo o un Elemento de datos.</w:t>
      </w:r>
    </w:p>
    <w:p w:rsidR="00066444" w:rsidRPr="002B7B0F" w:rsidRDefault="00066444" w:rsidP="00066444">
      <w:pPr>
        <w:autoSpaceDE w:val="0"/>
        <w:autoSpaceDN w:val="0"/>
        <w:adjustRightInd w:val="0"/>
        <w:spacing w:after="0" w:line="240" w:lineRule="auto"/>
        <w:jc w:val="both"/>
        <w:rPr>
          <w:rFonts w:eastAsia="Times New Roman" w:cs="Arial"/>
          <w:bCs/>
          <w:sz w:val="16"/>
          <w:szCs w:val="23"/>
          <w:lang w:eastAsia="es-ES"/>
        </w:rPr>
      </w:pPr>
      <w:r w:rsidRPr="002B7B0F">
        <w:rPr>
          <w:rFonts w:eastAsia="Times New Roman" w:cs="Arial"/>
          <w:bCs/>
          <w:sz w:val="16"/>
          <w:szCs w:val="23"/>
          <w:lang w:eastAsia="es-ES"/>
        </w:rPr>
        <w:t xml:space="preserve">La descripción de los grupos de elementos aparece en cursiva. </w:t>
      </w:r>
    </w:p>
    <w:p w:rsidR="00066444" w:rsidRPr="002B7B0F" w:rsidRDefault="00066444" w:rsidP="00066444">
      <w:pPr>
        <w:autoSpaceDE w:val="0"/>
        <w:autoSpaceDN w:val="0"/>
        <w:adjustRightInd w:val="0"/>
        <w:spacing w:after="0" w:line="240" w:lineRule="auto"/>
        <w:jc w:val="both"/>
        <w:rPr>
          <w:rFonts w:eastAsia="Times New Roman" w:cs="Arial"/>
          <w:bCs/>
          <w:sz w:val="16"/>
          <w:szCs w:val="23"/>
          <w:lang w:eastAsia="es-ES"/>
        </w:rPr>
      </w:pPr>
      <w:r w:rsidRPr="002B7B0F">
        <w:rPr>
          <w:rFonts w:eastAsia="Times New Roman" w:cs="Arial"/>
          <w:bCs/>
          <w:sz w:val="16"/>
          <w:szCs w:val="23"/>
          <w:lang w:eastAsia="es-ES"/>
        </w:rPr>
        <w:t>La secuencia de los datos en el mensaje xml se corresponde al orden en el que se muestran las filas.</w:t>
      </w:r>
    </w:p>
    <w:p w:rsidR="00066444" w:rsidRPr="002B7B0F" w:rsidRDefault="00066444" w:rsidP="00066444">
      <w:pPr>
        <w:autoSpaceDE w:val="0"/>
        <w:autoSpaceDN w:val="0"/>
        <w:adjustRightInd w:val="0"/>
        <w:spacing w:after="0" w:line="240" w:lineRule="auto"/>
        <w:jc w:val="both"/>
        <w:rPr>
          <w:rFonts w:eastAsia="Times New Roman" w:cs="Arial"/>
          <w:bCs/>
          <w:sz w:val="16"/>
          <w:szCs w:val="23"/>
          <w:lang w:eastAsia="es-ES"/>
        </w:rPr>
      </w:pPr>
      <w:r>
        <w:rPr>
          <w:rFonts w:eastAsia="Times New Roman" w:cs="Arial"/>
          <w:bCs/>
          <w:sz w:val="16"/>
          <w:szCs w:val="23"/>
          <w:lang w:eastAsia="es-ES"/>
        </w:rPr>
        <w:t>Formato</w:t>
      </w:r>
      <w:r w:rsidRPr="002B7B0F">
        <w:rPr>
          <w:rFonts w:eastAsia="Times New Roman" w:cs="Arial"/>
          <w:bCs/>
          <w:sz w:val="16"/>
          <w:szCs w:val="23"/>
          <w:lang w:eastAsia="es-ES"/>
        </w:rPr>
        <w:t>: A (alfanumérico), N (número entero) y D (número decimal). L.M. Longitud máxima.</w:t>
      </w:r>
    </w:p>
    <w:p w:rsidR="00066444" w:rsidRDefault="00066444" w:rsidP="00066444">
      <w:pPr>
        <w:autoSpaceDE w:val="0"/>
        <w:autoSpaceDN w:val="0"/>
        <w:adjustRightInd w:val="0"/>
        <w:spacing w:after="0" w:line="240" w:lineRule="auto"/>
        <w:jc w:val="both"/>
        <w:rPr>
          <w:rFonts w:eastAsia="Times New Roman" w:cs="Arial"/>
          <w:bCs/>
          <w:sz w:val="16"/>
          <w:szCs w:val="23"/>
          <w:lang w:eastAsia="es-ES"/>
        </w:rPr>
      </w:pPr>
      <w:r w:rsidRPr="002B7B0F">
        <w:rPr>
          <w:rFonts w:eastAsia="Times New Roman" w:cs="Arial"/>
          <w:bCs/>
          <w:sz w:val="16"/>
          <w:szCs w:val="23"/>
          <w:lang w:eastAsia="es-ES"/>
        </w:rPr>
        <w:t xml:space="preserve">Veces Mínimo y Máximo número de repeticiones del dato. Indica obligación; (1:n) obligatorio, (0:n) opcional/condicionado. </w:t>
      </w:r>
    </w:p>
    <w:p w:rsidR="00066444" w:rsidRPr="00066444" w:rsidRDefault="00066444" w:rsidP="00066444">
      <w:pPr>
        <w:autoSpaceDE w:val="0"/>
        <w:autoSpaceDN w:val="0"/>
        <w:adjustRightInd w:val="0"/>
        <w:spacing w:after="0" w:line="240" w:lineRule="auto"/>
        <w:jc w:val="both"/>
        <w:rPr>
          <w:rFonts w:eastAsia="Times New Roman" w:cs="Arial"/>
          <w:bCs/>
          <w:sz w:val="16"/>
          <w:szCs w:val="23"/>
          <w:lang w:eastAsia="es-ES"/>
        </w:rPr>
      </w:pPr>
    </w:p>
    <w:p w:rsidR="008F22B0" w:rsidRDefault="0009433F" w:rsidP="0009433F">
      <w:pPr>
        <w:spacing w:after="0" w:line="240" w:lineRule="auto"/>
        <w:jc w:val="both"/>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Elementos de información del m</w:t>
      </w:r>
      <w:r w:rsidR="00066444">
        <w:rPr>
          <w:rFonts w:eastAsia="Times New Roman" w:cs="Times New Roman"/>
          <w:b/>
          <w:bCs/>
          <w:sz w:val="24"/>
          <w:szCs w:val="20"/>
          <w:lang w:val="es-ES_tradnl" w:eastAsia="es-ES"/>
        </w:rPr>
        <w:t>ensaje de envío:</w:t>
      </w:r>
    </w:p>
    <w:p w:rsidR="002B7B0F" w:rsidRDefault="002B7B0F" w:rsidP="008F22B0">
      <w:pPr>
        <w:pStyle w:val="Textoindependiente"/>
        <w:autoSpaceDE w:val="0"/>
        <w:autoSpaceDN w:val="0"/>
        <w:adjustRightInd w:val="0"/>
        <w:spacing w:after="0"/>
        <w:rPr>
          <w:rFonts w:asciiTheme="minorHAnsi" w:hAnsiTheme="minorHAnsi" w:cs="Arial"/>
          <w:szCs w:val="24"/>
          <w:lang w:val="es-ES"/>
        </w:rPr>
      </w:pPr>
    </w:p>
    <w:p w:rsidR="00470B9E" w:rsidRDefault="00470B9E" w:rsidP="00470B9E">
      <w:pPr>
        <w:pStyle w:val="Textoindependiente"/>
        <w:autoSpaceDE w:val="0"/>
        <w:autoSpaceDN w:val="0"/>
        <w:adjustRightInd w:val="0"/>
        <w:spacing w:after="0"/>
        <w:rPr>
          <w:rFonts w:asciiTheme="minorHAnsi" w:hAnsiTheme="minorHAnsi" w:cs="Arial"/>
          <w:szCs w:val="24"/>
          <w:lang w:val="es-ES"/>
        </w:rPr>
      </w:pPr>
    </w:p>
    <w:tbl>
      <w:tblPr>
        <w:tblW w:w="9710" w:type="dxa"/>
        <w:tblBorders>
          <w:bottom w:val="single" w:sz="4" w:space="0" w:color="auto"/>
        </w:tblBorders>
        <w:tblLayout w:type="fixed"/>
        <w:tblCellMar>
          <w:left w:w="70" w:type="dxa"/>
          <w:right w:w="70" w:type="dxa"/>
        </w:tblCellMar>
        <w:tblLook w:val="0000" w:firstRow="0" w:lastRow="0" w:firstColumn="0" w:lastColumn="0" w:noHBand="0" w:noVBand="0"/>
      </w:tblPr>
      <w:tblGrid>
        <w:gridCol w:w="3331"/>
        <w:gridCol w:w="2409"/>
        <w:gridCol w:w="709"/>
        <w:gridCol w:w="567"/>
        <w:gridCol w:w="2694"/>
      </w:tblGrid>
      <w:tr w:rsidR="00470B9E" w:rsidRPr="0009433F" w:rsidTr="006C7F0C">
        <w:trPr>
          <w:trHeight w:val="371"/>
        </w:trPr>
        <w:tc>
          <w:tcPr>
            <w:tcW w:w="3331" w:type="dxa"/>
            <w:tcBorders>
              <w:top w:val="single" w:sz="6" w:space="0" w:color="auto"/>
              <w:left w:val="single" w:sz="4" w:space="0" w:color="auto"/>
              <w:bottom w:val="single" w:sz="6" w:space="0" w:color="auto"/>
              <w:right w:val="single" w:sz="6" w:space="0" w:color="auto"/>
            </w:tcBorders>
            <w:shd w:val="clear" w:color="auto" w:fill="943634" w:themeFill="accent2" w:themeFillShade="BF"/>
            <w:vAlign w:val="center"/>
          </w:tcPr>
          <w:p w:rsidR="00470B9E" w:rsidRPr="00AB2A42" w:rsidRDefault="00470B9E" w:rsidP="006C7F0C">
            <w:pPr>
              <w:spacing w:after="0" w:line="240" w:lineRule="auto"/>
              <w:jc w:val="center"/>
              <w:rPr>
                <w:rFonts w:eastAsia="Times New Roman" w:cs="Times New Roman"/>
                <w:b/>
                <w:bCs/>
                <w:color w:val="FFFFFF" w:themeColor="background1"/>
                <w:sz w:val="24"/>
                <w:szCs w:val="20"/>
                <w:lang w:val="es-ES_tradnl" w:eastAsia="es-ES"/>
              </w:rPr>
            </w:pPr>
            <w:r>
              <w:rPr>
                <w:rFonts w:eastAsia="Times New Roman" w:cs="Arial"/>
                <w:b/>
                <w:bCs/>
                <w:color w:val="FFFFFF" w:themeColor="background1"/>
                <w:sz w:val="16"/>
                <w:szCs w:val="16"/>
                <w:lang w:val="es-ES_tradnl" w:eastAsia="es-ES"/>
              </w:rPr>
              <w:t>Descripción</w:t>
            </w:r>
          </w:p>
        </w:tc>
        <w:tc>
          <w:tcPr>
            <w:tcW w:w="2409" w:type="dxa"/>
            <w:tcBorders>
              <w:top w:val="single" w:sz="6" w:space="0" w:color="auto"/>
              <w:left w:val="single" w:sz="6" w:space="0" w:color="auto"/>
              <w:bottom w:val="single" w:sz="6" w:space="0" w:color="auto"/>
              <w:right w:val="single" w:sz="6" w:space="0" w:color="auto"/>
            </w:tcBorders>
            <w:shd w:val="clear" w:color="auto" w:fill="943634" w:themeFill="accent2" w:themeFillShade="BF"/>
            <w:vAlign w:val="center"/>
          </w:tcPr>
          <w:p w:rsidR="00470B9E" w:rsidRPr="00AB2A42" w:rsidRDefault="00470B9E" w:rsidP="006C7F0C">
            <w:pPr>
              <w:spacing w:after="0" w:line="240" w:lineRule="auto"/>
              <w:jc w:val="center"/>
              <w:rPr>
                <w:rFonts w:eastAsia="Times New Roman" w:cs="Arial"/>
                <w:b/>
                <w:bCs/>
                <w:color w:val="FFFFFF" w:themeColor="background1"/>
                <w:sz w:val="16"/>
                <w:szCs w:val="16"/>
                <w:lang w:val="es-ES_tradnl" w:eastAsia="es-ES"/>
              </w:rPr>
            </w:pPr>
            <w:r w:rsidRPr="00CF495E">
              <w:rPr>
                <w:rFonts w:eastAsia="Times New Roman" w:cs="Arial"/>
                <w:b/>
                <w:bCs/>
                <w:color w:val="FFFFFF" w:themeColor="background1"/>
                <w:sz w:val="16"/>
                <w:szCs w:val="16"/>
                <w:lang w:val="es-ES_tradnl" w:eastAsia="es-ES"/>
              </w:rPr>
              <w:t>Etiqueta xml</w:t>
            </w:r>
          </w:p>
        </w:tc>
        <w:tc>
          <w:tcPr>
            <w:tcW w:w="709" w:type="dxa"/>
            <w:tcBorders>
              <w:top w:val="single" w:sz="6" w:space="0" w:color="auto"/>
              <w:left w:val="single" w:sz="6" w:space="0" w:color="auto"/>
              <w:bottom w:val="single" w:sz="6" w:space="0" w:color="auto"/>
              <w:right w:val="single" w:sz="6" w:space="0" w:color="auto"/>
            </w:tcBorders>
            <w:shd w:val="clear" w:color="auto" w:fill="943634" w:themeFill="accent2" w:themeFillShade="BF"/>
            <w:vAlign w:val="center"/>
          </w:tcPr>
          <w:p w:rsidR="00470B9E" w:rsidRPr="00AB2A42" w:rsidRDefault="00470B9E" w:rsidP="006C7F0C">
            <w:pPr>
              <w:spacing w:after="0" w:line="240" w:lineRule="auto"/>
              <w:jc w:val="center"/>
              <w:rPr>
                <w:rFonts w:eastAsia="Times New Roman" w:cs="Times New Roman"/>
                <w:color w:val="FFFFFF" w:themeColor="background1"/>
                <w:sz w:val="24"/>
                <w:szCs w:val="20"/>
                <w:lang w:val="es-ES_tradnl" w:eastAsia="es-ES"/>
              </w:rPr>
            </w:pPr>
            <w:r w:rsidRPr="00AB2A42">
              <w:rPr>
                <w:rFonts w:eastAsia="Times New Roman" w:cs="Arial"/>
                <w:b/>
                <w:bCs/>
                <w:color w:val="FFFFFF" w:themeColor="background1"/>
                <w:sz w:val="16"/>
                <w:szCs w:val="16"/>
                <w:lang w:val="es-ES_tradnl" w:eastAsia="es-ES"/>
              </w:rPr>
              <w:t>Formato</w:t>
            </w:r>
          </w:p>
        </w:tc>
        <w:tc>
          <w:tcPr>
            <w:tcW w:w="567" w:type="dxa"/>
            <w:tcBorders>
              <w:top w:val="single" w:sz="6" w:space="0" w:color="auto"/>
              <w:left w:val="single" w:sz="6" w:space="0" w:color="auto"/>
              <w:bottom w:val="single" w:sz="6" w:space="0" w:color="auto"/>
              <w:right w:val="single" w:sz="6" w:space="0" w:color="auto"/>
            </w:tcBorders>
            <w:shd w:val="clear" w:color="auto" w:fill="943634" w:themeFill="accent2" w:themeFillShade="BF"/>
            <w:vAlign w:val="center"/>
          </w:tcPr>
          <w:p w:rsidR="00470B9E" w:rsidRPr="00AB2A42" w:rsidRDefault="00470B9E" w:rsidP="006C7F0C">
            <w:pPr>
              <w:spacing w:after="0" w:line="240" w:lineRule="auto"/>
              <w:jc w:val="center"/>
              <w:rPr>
                <w:rFonts w:eastAsia="Times New Roman" w:cs="Arial"/>
                <w:b/>
                <w:bCs/>
                <w:color w:val="FFFFFF" w:themeColor="background1"/>
                <w:sz w:val="16"/>
                <w:szCs w:val="16"/>
                <w:lang w:val="es-ES_tradnl" w:eastAsia="es-ES"/>
              </w:rPr>
            </w:pPr>
            <w:r w:rsidRPr="00AB2A42">
              <w:rPr>
                <w:rFonts w:eastAsia="Times New Roman" w:cs="Arial"/>
                <w:b/>
                <w:bCs/>
                <w:color w:val="FFFFFF" w:themeColor="background1"/>
                <w:sz w:val="16"/>
                <w:szCs w:val="16"/>
                <w:lang w:val="es-ES_tradnl" w:eastAsia="es-ES"/>
              </w:rPr>
              <w:t>Veces</w:t>
            </w:r>
          </w:p>
        </w:tc>
        <w:tc>
          <w:tcPr>
            <w:tcW w:w="2694" w:type="dxa"/>
            <w:tcBorders>
              <w:top w:val="single" w:sz="6" w:space="0" w:color="auto"/>
              <w:left w:val="single" w:sz="6" w:space="0" w:color="auto"/>
              <w:bottom w:val="single" w:sz="6" w:space="0" w:color="auto"/>
              <w:right w:val="single" w:sz="4" w:space="0" w:color="auto"/>
            </w:tcBorders>
            <w:shd w:val="clear" w:color="auto" w:fill="943634" w:themeFill="accent2" w:themeFillShade="BF"/>
            <w:vAlign w:val="center"/>
          </w:tcPr>
          <w:p w:rsidR="00470B9E" w:rsidRPr="00AB2A42" w:rsidRDefault="00470B9E" w:rsidP="006C7F0C">
            <w:pPr>
              <w:spacing w:after="0" w:line="240" w:lineRule="auto"/>
              <w:jc w:val="center"/>
              <w:rPr>
                <w:rFonts w:eastAsia="Times New Roman" w:cs="Arial"/>
                <w:b/>
                <w:bCs/>
                <w:color w:val="FFFFFF" w:themeColor="background1"/>
                <w:sz w:val="16"/>
                <w:szCs w:val="16"/>
                <w:lang w:val="es-ES_tradnl" w:eastAsia="es-ES"/>
              </w:rPr>
            </w:pPr>
            <w:r w:rsidRPr="00AB2A42">
              <w:rPr>
                <w:rFonts w:eastAsia="Times New Roman" w:cs="Arial"/>
                <w:b/>
                <w:bCs/>
                <w:color w:val="FFFFFF" w:themeColor="background1"/>
                <w:sz w:val="16"/>
                <w:szCs w:val="16"/>
                <w:lang w:val="es-ES_tradnl" w:eastAsia="es-ES"/>
              </w:rPr>
              <w:t>Nota de uso</w:t>
            </w:r>
          </w:p>
        </w:tc>
      </w:tr>
      <w:tr w:rsidR="00470B9E" w:rsidRPr="0009433F" w:rsidTr="006C7F0C">
        <w:trPr>
          <w:trHeight w:val="371"/>
        </w:trPr>
        <w:tc>
          <w:tcPr>
            <w:tcW w:w="3331" w:type="dxa"/>
            <w:tcBorders>
              <w:top w:val="single" w:sz="6" w:space="0" w:color="auto"/>
              <w:left w:val="single" w:sz="4" w:space="0" w:color="auto"/>
              <w:bottom w:val="single" w:sz="6" w:space="0" w:color="auto"/>
              <w:right w:val="single" w:sz="6" w:space="0" w:color="auto"/>
            </w:tcBorders>
            <w:shd w:val="clear" w:color="auto" w:fill="EEECE1" w:themeFill="background2"/>
          </w:tcPr>
          <w:p w:rsidR="00470B9E" w:rsidRPr="009B3B73" w:rsidRDefault="00470B9E" w:rsidP="006C7F0C">
            <w:pPr>
              <w:spacing w:after="0" w:line="240" w:lineRule="auto"/>
              <w:rPr>
                <w:rFonts w:cs="Arial"/>
                <w:b/>
                <w:i/>
                <w:iCs/>
                <w:spacing w:val="-3"/>
                <w:sz w:val="16"/>
                <w:szCs w:val="16"/>
              </w:rPr>
            </w:pPr>
            <w:r>
              <w:rPr>
                <w:rFonts w:eastAsia="Times New Roman" w:cs="Times New Roman"/>
                <w:b/>
                <w:i/>
                <w:sz w:val="20"/>
                <w:szCs w:val="20"/>
                <w:lang w:val="es-ES_tradnl" w:eastAsia="es-ES"/>
              </w:rPr>
              <w:t>SegmentosDeServicio</w:t>
            </w:r>
          </w:p>
        </w:tc>
        <w:tc>
          <w:tcPr>
            <w:tcW w:w="2409" w:type="dxa"/>
            <w:tcBorders>
              <w:top w:val="single" w:sz="6" w:space="0" w:color="auto"/>
              <w:left w:val="single" w:sz="6" w:space="0" w:color="auto"/>
              <w:bottom w:val="single" w:sz="6" w:space="0" w:color="auto"/>
              <w:right w:val="single" w:sz="6" w:space="0" w:color="auto"/>
            </w:tcBorders>
            <w:shd w:val="clear" w:color="auto" w:fill="EEECE1" w:themeFill="background2"/>
            <w:vAlign w:val="center"/>
          </w:tcPr>
          <w:p w:rsidR="00470B9E" w:rsidRPr="00061677" w:rsidRDefault="00470B9E" w:rsidP="006C7F0C">
            <w:pPr>
              <w:rPr>
                <w:rFonts w:cs="Arial"/>
                <w:i/>
                <w:spacing w:val="-3"/>
                <w:sz w:val="20"/>
                <w:szCs w:val="20"/>
              </w:rPr>
            </w:pPr>
            <w:r w:rsidRPr="00061677">
              <w:rPr>
                <w:rFonts w:cs="Arial"/>
                <w:i/>
                <w:spacing w:val="-3"/>
                <w:sz w:val="20"/>
                <w:szCs w:val="20"/>
              </w:rPr>
              <w:t>SegmentosDeServicio</w:t>
            </w:r>
          </w:p>
        </w:tc>
        <w:tc>
          <w:tcPr>
            <w:tcW w:w="709" w:type="dxa"/>
            <w:tcBorders>
              <w:top w:val="single" w:sz="6" w:space="0" w:color="auto"/>
              <w:left w:val="single" w:sz="6" w:space="0" w:color="auto"/>
              <w:bottom w:val="single" w:sz="6" w:space="0" w:color="auto"/>
              <w:right w:val="single" w:sz="6" w:space="0" w:color="auto"/>
            </w:tcBorders>
            <w:shd w:val="clear" w:color="auto" w:fill="EEECE1" w:themeFill="background2"/>
          </w:tcPr>
          <w:p w:rsidR="00470B9E" w:rsidRPr="008F22B0" w:rsidRDefault="00470B9E" w:rsidP="006C7F0C">
            <w:pPr>
              <w:spacing w:after="0" w:line="240" w:lineRule="auto"/>
              <w:rPr>
                <w:rFonts w:cs="Arial"/>
                <w:i/>
                <w:iCs/>
                <w:spacing w:val="-3"/>
                <w:sz w:val="16"/>
                <w:szCs w:val="16"/>
              </w:rPr>
            </w:pPr>
          </w:p>
        </w:tc>
        <w:tc>
          <w:tcPr>
            <w:tcW w:w="567" w:type="dxa"/>
            <w:tcBorders>
              <w:top w:val="single" w:sz="6" w:space="0" w:color="auto"/>
              <w:left w:val="single" w:sz="6" w:space="0" w:color="auto"/>
              <w:bottom w:val="single" w:sz="6" w:space="0" w:color="auto"/>
              <w:right w:val="single" w:sz="6" w:space="0" w:color="auto"/>
            </w:tcBorders>
            <w:shd w:val="clear" w:color="auto" w:fill="EEECE1" w:themeFill="background2"/>
            <w:vAlign w:val="center"/>
          </w:tcPr>
          <w:p w:rsidR="00470B9E" w:rsidRPr="008F22B0" w:rsidRDefault="00470B9E" w:rsidP="006C7F0C">
            <w:pPr>
              <w:pStyle w:val="Textoindependiente"/>
              <w:autoSpaceDE w:val="0"/>
              <w:autoSpaceDN w:val="0"/>
              <w:adjustRightInd w:val="0"/>
              <w:spacing w:after="0"/>
              <w:jc w:val="center"/>
              <w:rPr>
                <w:rFonts w:asciiTheme="minorHAnsi" w:eastAsiaTheme="minorHAnsi" w:hAnsiTheme="minorHAnsi" w:cs="Arial"/>
                <w:i/>
                <w:iCs/>
                <w:spacing w:val="-3"/>
                <w:sz w:val="16"/>
                <w:szCs w:val="16"/>
                <w:lang w:val="es-ES" w:eastAsia="en-US"/>
              </w:rPr>
            </w:pPr>
          </w:p>
        </w:tc>
        <w:tc>
          <w:tcPr>
            <w:tcW w:w="2694" w:type="dxa"/>
            <w:tcBorders>
              <w:top w:val="single" w:sz="6" w:space="0" w:color="auto"/>
              <w:left w:val="single" w:sz="6" w:space="0" w:color="auto"/>
              <w:bottom w:val="single" w:sz="6" w:space="0" w:color="auto"/>
              <w:right w:val="single" w:sz="4" w:space="0" w:color="auto"/>
            </w:tcBorders>
            <w:shd w:val="clear" w:color="auto" w:fill="EEECE1" w:themeFill="background2"/>
            <w:vAlign w:val="center"/>
          </w:tcPr>
          <w:p w:rsidR="00470B9E" w:rsidRPr="009B3B73" w:rsidRDefault="00470B9E" w:rsidP="006C7F0C">
            <w:pPr>
              <w:spacing w:after="0" w:line="240" w:lineRule="auto"/>
              <w:rPr>
                <w:rFonts w:eastAsia="Times New Roman" w:cs="Times New Roman"/>
                <w:i/>
                <w:sz w:val="20"/>
                <w:szCs w:val="20"/>
                <w:lang w:val="es-ES_tradnl" w:eastAsia="es-ES"/>
              </w:rPr>
            </w:pPr>
            <w:r w:rsidRPr="009B3B73">
              <w:rPr>
                <w:rFonts w:eastAsia="Times New Roman" w:cs="Times New Roman"/>
                <w:i/>
                <w:sz w:val="20"/>
                <w:szCs w:val="20"/>
                <w:lang w:val="es-ES_tradnl" w:eastAsia="es-ES"/>
              </w:rPr>
              <w:t>Segmentos de servicio y operación del mensaje</w:t>
            </w:r>
          </w:p>
        </w:tc>
      </w:tr>
      <w:tr w:rsidR="00470B9E" w:rsidRPr="0009433F" w:rsidTr="006C7F0C">
        <w:trPr>
          <w:trHeight w:val="559"/>
        </w:trPr>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rPr>
                <w:rFonts w:cs="Arial"/>
                <w:spacing w:val="-3"/>
                <w:sz w:val="20"/>
                <w:szCs w:val="20"/>
              </w:rPr>
            </w:pPr>
            <w:r w:rsidRPr="00F246FF">
              <w:rPr>
                <w:rFonts w:cs="Arial"/>
                <w:spacing w:val="-3"/>
                <w:sz w:val="20"/>
                <w:szCs w:val="20"/>
              </w:rPr>
              <w:t>Identificador único del mensaje</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Pr="00CF495E" w:rsidRDefault="00470B9E" w:rsidP="006C7F0C">
            <w:pPr>
              <w:rPr>
                <w:rFonts w:cs="Arial"/>
                <w:spacing w:val="-3"/>
                <w:sz w:val="20"/>
                <w:szCs w:val="20"/>
              </w:rPr>
            </w:pPr>
            <w:r w:rsidRPr="00CF495E">
              <w:rPr>
                <w:rFonts w:cs="Arial"/>
                <w:spacing w:val="-3"/>
                <w:sz w:val="20"/>
                <w:szCs w:val="20"/>
              </w:rPr>
              <w:t>Id</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A20</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820EB0" w:rsidRDefault="00470B9E" w:rsidP="000F2840">
            <w:pPr>
              <w:spacing w:after="0" w:line="240" w:lineRule="auto"/>
              <w:jc w:val="center"/>
              <w:rPr>
                <w:rFonts w:cs="Arial"/>
                <w:sz w:val="16"/>
                <w:szCs w:val="16"/>
              </w:rPr>
            </w:pPr>
            <w:r w:rsidRPr="000F2840">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vAlign w:val="center"/>
          </w:tcPr>
          <w:p w:rsidR="00470B9E" w:rsidRPr="009B3B73" w:rsidRDefault="00470B9E" w:rsidP="006C7F0C">
            <w:pPr>
              <w:spacing w:after="0" w:line="240" w:lineRule="auto"/>
              <w:rPr>
                <w:rFonts w:eastAsia="Times New Roman" w:cs="Times New Roman"/>
                <w:sz w:val="20"/>
                <w:szCs w:val="20"/>
                <w:lang w:val="es-ES_tradnl" w:eastAsia="es-ES"/>
              </w:rPr>
            </w:pPr>
            <w:r w:rsidRPr="009B3B73">
              <w:rPr>
                <w:rFonts w:eastAsia="Times New Roman" w:cs="Times New Roman"/>
                <w:sz w:val="20"/>
                <w:szCs w:val="20"/>
                <w:lang w:val="es-ES_tradnl" w:eastAsia="es-ES"/>
              </w:rPr>
              <w:t>Debe ser único.</w:t>
            </w:r>
          </w:p>
          <w:p w:rsidR="00470B9E" w:rsidRPr="009B3B73" w:rsidRDefault="00470B9E" w:rsidP="006C7F0C">
            <w:pPr>
              <w:spacing w:after="0" w:line="240" w:lineRule="auto"/>
              <w:rPr>
                <w:rFonts w:eastAsia="Times New Roman" w:cs="Times New Roman"/>
                <w:sz w:val="20"/>
                <w:szCs w:val="20"/>
                <w:lang w:val="es-ES_tradnl" w:eastAsia="es-ES"/>
              </w:rPr>
            </w:pPr>
            <w:r w:rsidRPr="009B3B73">
              <w:rPr>
                <w:rFonts w:eastAsia="Times New Roman" w:cs="Times New Roman"/>
                <w:sz w:val="20"/>
                <w:szCs w:val="20"/>
                <w:lang w:val="es-ES_tradnl" w:eastAsia="es-ES"/>
              </w:rPr>
              <w:t>Se sugiere utilizar TimeStamp del tipo AAAAMMDDHHMMSSNNNNNN, aunque puede ser cualquiera siempre que el operador  garantice la unicidad.</w:t>
            </w:r>
          </w:p>
        </w:tc>
      </w:tr>
      <w:tr w:rsidR="00470B9E" w:rsidRPr="0009433F" w:rsidTr="006C7F0C">
        <w:trPr>
          <w:trHeight w:val="545"/>
        </w:trPr>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rPr>
                <w:rFonts w:cs="Arial"/>
                <w:spacing w:val="-3"/>
                <w:sz w:val="20"/>
                <w:szCs w:val="20"/>
              </w:rPr>
            </w:pPr>
            <w:r w:rsidRPr="00F246FF">
              <w:rPr>
                <w:rFonts w:cs="Arial"/>
                <w:sz w:val="20"/>
                <w:szCs w:val="20"/>
              </w:rPr>
              <w:t>Fecha del mensaje</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Pr="00CF495E" w:rsidRDefault="00470B9E" w:rsidP="006C7F0C">
            <w:pPr>
              <w:rPr>
                <w:rFonts w:cs="Arial"/>
                <w:spacing w:val="-3"/>
                <w:sz w:val="20"/>
                <w:szCs w:val="20"/>
              </w:rPr>
            </w:pPr>
            <w:r w:rsidRPr="00CF495E">
              <w:rPr>
                <w:rFonts w:cs="Arial"/>
                <w:spacing w:val="-3"/>
                <w:sz w:val="20"/>
                <w:szCs w:val="20"/>
              </w:rPr>
              <w:t>fecha</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A8</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820EB0" w:rsidRDefault="00470B9E" w:rsidP="000F2840">
            <w:pPr>
              <w:spacing w:after="0" w:line="240" w:lineRule="auto"/>
              <w:jc w:val="center"/>
              <w:rPr>
                <w:rFonts w:cs="Arial"/>
                <w:sz w:val="16"/>
                <w:szCs w:val="16"/>
              </w:rPr>
            </w:pPr>
            <w:r w:rsidRPr="000F2840">
              <w:rPr>
                <w:rFonts w:eastAsia="Times New Roman" w:cs="Times New Roman"/>
                <w:sz w:val="20"/>
                <w:szCs w:val="20"/>
                <w:lang w:val="es-ES_tradnl" w:eastAsia="es-ES"/>
              </w:rPr>
              <w:t>0:1</w:t>
            </w:r>
          </w:p>
        </w:tc>
        <w:tc>
          <w:tcPr>
            <w:tcW w:w="2694" w:type="dxa"/>
            <w:tcBorders>
              <w:top w:val="single" w:sz="6" w:space="0" w:color="auto"/>
              <w:left w:val="single" w:sz="6" w:space="0" w:color="auto"/>
              <w:bottom w:val="single" w:sz="6" w:space="0" w:color="auto"/>
              <w:right w:val="single" w:sz="4" w:space="0" w:color="auto"/>
            </w:tcBorders>
            <w:shd w:val="clear" w:color="auto" w:fill="F9FAE8"/>
            <w:vAlign w:val="center"/>
          </w:tcPr>
          <w:p w:rsidR="00470B9E" w:rsidRPr="009B3B73" w:rsidRDefault="00470B9E" w:rsidP="006C7F0C">
            <w:pPr>
              <w:spacing w:after="0" w:line="240" w:lineRule="auto"/>
              <w:rPr>
                <w:rFonts w:eastAsia="Times New Roman" w:cs="Times New Roman"/>
                <w:sz w:val="20"/>
                <w:szCs w:val="20"/>
                <w:lang w:val="es-ES_tradnl" w:eastAsia="es-ES"/>
              </w:rPr>
            </w:pPr>
            <w:r w:rsidRPr="009B3B73">
              <w:rPr>
                <w:rFonts w:eastAsia="Times New Roman" w:cs="Times New Roman"/>
                <w:sz w:val="20"/>
                <w:szCs w:val="20"/>
                <w:lang w:val="es-ES_tradnl" w:eastAsia="es-ES"/>
              </w:rPr>
              <w:t>Fecha del mensaje en formato AAAAMMDD</w:t>
            </w:r>
          </w:p>
        </w:tc>
      </w:tr>
      <w:tr w:rsidR="00470B9E" w:rsidRPr="0009433F" w:rsidTr="006C7F0C">
        <w:trPr>
          <w:trHeight w:val="486"/>
        </w:trPr>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rPr>
                <w:rFonts w:cs="Arial"/>
                <w:spacing w:val="-3"/>
                <w:sz w:val="20"/>
                <w:szCs w:val="20"/>
              </w:rPr>
            </w:pPr>
            <w:r w:rsidRPr="00F246FF">
              <w:rPr>
                <w:rFonts w:cs="Arial"/>
                <w:sz w:val="20"/>
                <w:szCs w:val="20"/>
              </w:rPr>
              <w:t>Hora del mensaje</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Pr="00CF495E" w:rsidRDefault="00470B9E" w:rsidP="006C7F0C">
            <w:pPr>
              <w:rPr>
                <w:rFonts w:cs="Arial"/>
                <w:spacing w:val="-3"/>
                <w:sz w:val="20"/>
                <w:szCs w:val="20"/>
              </w:rPr>
            </w:pPr>
            <w:r w:rsidRPr="00CF495E">
              <w:rPr>
                <w:rFonts w:cs="Arial"/>
                <w:spacing w:val="-3"/>
                <w:sz w:val="20"/>
                <w:szCs w:val="20"/>
              </w:rPr>
              <w:t>hora</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A6</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820EB0" w:rsidRDefault="00470B9E" w:rsidP="000F2840">
            <w:pPr>
              <w:spacing w:after="0" w:line="240" w:lineRule="auto"/>
              <w:jc w:val="center"/>
              <w:rPr>
                <w:rFonts w:cs="Arial"/>
                <w:sz w:val="16"/>
                <w:szCs w:val="16"/>
              </w:rPr>
            </w:pPr>
            <w:r w:rsidRPr="000F2840">
              <w:rPr>
                <w:rFonts w:eastAsia="Times New Roman" w:cs="Times New Roman"/>
                <w:sz w:val="20"/>
                <w:szCs w:val="20"/>
                <w:lang w:val="es-ES_tradnl" w:eastAsia="es-ES"/>
              </w:rPr>
              <w:t>0:1</w:t>
            </w:r>
          </w:p>
        </w:tc>
        <w:tc>
          <w:tcPr>
            <w:tcW w:w="2694" w:type="dxa"/>
            <w:tcBorders>
              <w:top w:val="single" w:sz="6" w:space="0" w:color="auto"/>
              <w:left w:val="single" w:sz="6" w:space="0" w:color="auto"/>
              <w:bottom w:val="single" w:sz="6" w:space="0" w:color="auto"/>
              <w:right w:val="single" w:sz="4" w:space="0" w:color="auto"/>
            </w:tcBorders>
            <w:shd w:val="clear" w:color="auto" w:fill="F9FAE8"/>
            <w:vAlign w:val="center"/>
          </w:tcPr>
          <w:p w:rsidR="00470B9E" w:rsidRPr="009B3B73" w:rsidRDefault="00470B9E" w:rsidP="006C7F0C">
            <w:pPr>
              <w:spacing w:after="0" w:line="240" w:lineRule="auto"/>
              <w:rPr>
                <w:rFonts w:eastAsia="Times New Roman" w:cs="Times New Roman"/>
                <w:sz w:val="20"/>
                <w:szCs w:val="20"/>
                <w:lang w:val="es-ES_tradnl" w:eastAsia="es-ES"/>
              </w:rPr>
            </w:pPr>
            <w:r w:rsidRPr="009B3B73">
              <w:rPr>
                <w:rFonts w:eastAsia="Times New Roman" w:cs="Times New Roman"/>
                <w:sz w:val="20"/>
                <w:szCs w:val="20"/>
                <w:lang w:val="es-ES_tradnl" w:eastAsia="es-ES"/>
              </w:rPr>
              <w:t>Hora del mensaje con precisión de segundos HHMMSS</w:t>
            </w:r>
          </w:p>
        </w:tc>
      </w:tr>
      <w:tr w:rsidR="00470B9E" w:rsidRPr="0009433F" w:rsidTr="006C7F0C">
        <w:trPr>
          <w:trHeight w:val="450"/>
        </w:trPr>
        <w:tc>
          <w:tcPr>
            <w:tcW w:w="3331" w:type="dxa"/>
            <w:tcBorders>
              <w:top w:val="single" w:sz="6" w:space="0" w:color="auto"/>
              <w:left w:val="single" w:sz="4" w:space="0" w:color="auto"/>
              <w:bottom w:val="single" w:sz="6" w:space="0" w:color="auto"/>
              <w:right w:val="single" w:sz="6" w:space="0" w:color="auto"/>
            </w:tcBorders>
            <w:shd w:val="clear" w:color="auto" w:fill="EEECE1" w:themeFill="background2"/>
          </w:tcPr>
          <w:p w:rsidR="00470B9E" w:rsidRPr="00F246FF" w:rsidRDefault="00470B9E" w:rsidP="006C7F0C">
            <w:pPr>
              <w:spacing w:after="0" w:line="240" w:lineRule="auto"/>
              <w:rPr>
                <w:rFonts w:eastAsia="Times New Roman" w:cs="Times New Roman"/>
                <w:b/>
                <w:bCs/>
                <w:sz w:val="20"/>
                <w:szCs w:val="20"/>
                <w:lang w:val="es-ES_tradnl" w:eastAsia="es-ES"/>
              </w:rPr>
            </w:pPr>
            <w:r w:rsidRPr="00F246FF">
              <w:rPr>
                <w:rFonts w:cs="Arial"/>
                <w:b/>
                <w:i/>
                <w:iCs/>
                <w:spacing w:val="-3"/>
                <w:sz w:val="20"/>
                <w:szCs w:val="20"/>
              </w:rPr>
              <w:t>Datos de la solicitud</w:t>
            </w:r>
          </w:p>
        </w:tc>
        <w:tc>
          <w:tcPr>
            <w:tcW w:w="2409" w:type="dxa"/>
            <w:tcBorders>
              <w:top w:val="single" w:sz="6" w:space="0" w:color="auto"/>
              <w:left w:val="single" w:sz="6" w:space="0" w:color="auto"/>
              <w:bottom w:val="single" w:sz="6" w:space="0" w:color="auto"/>
              <w:right w:val="single" w:sz="6" w:space="0" w:color="auto"/>
            </w:tcBorders>
            <w:shd w:val="clear" w:color="auto" w:fill="EEECE1" w:themeFill="background2"/>
          </w:tcPr>
          <w:p w:rsidR="00470B9E" w:rsidRPr="0009433F" w:rsidRDefault="00470B9E" w:rsidP="006C7F0C">
            <w:pPr>
              <w:spacing w:after="0" w:line="240" w:lineRule="auto"/>
              <w:rPr>
                <w:rFonts w:eastAsia="Times New Roman" w:cs="Times New Roman"/>
                <w:sz w:val="20"/>
                <w:szCs w:val="20"/>
                <w:lang w:val="es-ES_tradnl" w:eastAsia="es-ES"/>
              </w:rPr>
            </w:pPr>
          </w:p>
        </w:tc>
        <w:tc>
          <w:tcPr>
            <w:tcW w:w="709" w:type="dxa"/>
            <w:tcBorders>
              <w:top w:val="single" w:sz="6" w:space="0" w:color="auto"/>
              <w:left w:val="single" w:sz="6" w:space="0" w:color="auto"/>
              <w:bottom w:val="single" w:sz="6" w:space="0" w:color="auto"/>
              <w:right w:val="single" w:sz="6" w:space="0" w:color="auto"/>
            </w:tcBorders>
            <w:shd w:val="clear" w:color="auto" w:fill="EEECE1" w:themeFill="background2"/>
          </w:tcPr>
          <w:p w:rsidR="00470B9E" w:rsidRPr="0009433F" w:rsidRDefault="00470B9E" w:rsidP="006C7F0C">
            <w:pPr>
              <w:spacing w:after="0" w:line="240" w:lineRule="auto"/>
              <w:rPr>
                <w:rFonts w:eastAsia="Times New Roman" w:cs="Times New Roman"/>
                <w:sz w:val="20"/>
                <w:szCs w:val="20"/>
                <w:lang w:val="es-ES_tradnl" w:eastAsia="es-ES"/>
              </w:rPr>
            </w:pPr>
          </w:p>
        </w:tc>
        <w:tc>
          <w:tcPr>
            <w:tcW w:w="567" w:type="dxa"/>
            <w:tcBorders>
              <w:top w:val="single" w:sz="6" w:space="0" w:color="auto"/>
              <w:left w:val="single" w:sz="6" w:space="0" w:color="auto"/>
              <w:bottom w:val="single" w:sz="6" w:space="0" w:color="auto"/>
              <w:right w:val="single" w:sz="6" w:space="0" w:color="auto"/>
            </w:tcBorders>
            <w:shd w:val="clear" w:color="auto" w:fill="EEECE1" w:themeFill="background2"/>
          </w:tcPr>
          <w:p w:rsidR="00470B9E" w:rsidRPr="0009433F" w:rsidRDefault="00470B9E" w:rsidP="000F2840">
            <w:pPr>
              <w:spacing w:after="0" w:line="240" w:lineRule="auto"/>
              <w:jc w:val="center"/>
              <w:rPr>
                <w:rFonts w:eastAsia="Times New Roman" w:cs="Times New Roman"/>
                <w:sz w:val="20"/>
                <w:szCs w:val="20"/>
                <w:lang w:val="es-ES_tradnl" w:eastAsia="es-ES"/>
              </w:rPr>
            </w:pPr>
          </w:p>
        </w:tc>
        <w:tc>
          <w:tcPr>
            <w:tcW w:w="2694" w:type="dxa"/>
            <w:tcBorders>
              <w:top w:val="single" w:sz="6" w:space="0" w:color="auto"/>
              <w:left w:val="single" w:sz="6" w:space="0" w:color="auto"/>
              <w:bottom w:val="single" w:sz="6" w:space="0" w:color="auto"/>
              <w:right w:val="single" w:sz="4" w:space="0" w:color="auto"/>
            </w:tcBorders>
            <w:shd w:val="clear" w:color="auto" w:fill="EEECE1" w:themeFill="background2"/>
          </w:tcPr>
          <w:p w:rsidR="00470B9E" w:rsidRPr="0009433F" w:rsidRDefault="00470B9E" w:rsidP="006C7F0C">
            <w:pPr>
              <w:spacing w:after="0" w:line="240" w:lineRule="auto"/>
              <w:rPr>
                <w:rFonts w:eastAsia="Times New Roman" w:cs="Times New Roman"/>
                <w:sz w:val="20"/>
                <w:szCs w:val="20"/>
                <w:lang w:val="es-ES_tradnl" w:eastAsia="es-ES"/>
              </w:rPr>
            </w:pPr>
          </w:p>
        </w:tc>
      </w:tr>
      <w:tr w:rsidR="00470B9E" w:rsidRPr="0009433F" w:rsidTr="006C7F0C">
        <w:trPr>
          <w:trHeight w:val="521"/>
        </w:trPr>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spacing w:after="0" w:line="240" w:lineRule="auto"/>
              <w:rPr>
                <w:rFonts w:eastAsia="Times New Roman" w:cs="Times New Roman"/>
                <w:bCs/>
                <w:sz w:val="20"/>
                <w:szCs w:val="20"/>
                <w:lang w:val="es-ES_tradnl" w:eastAsia="es-ES"/>
              </w:rPr>
            </w:pPr>
            <w:r w:rsidRPr="00F246FF">
              <w:rPr>
                <w:rFonts w:eastAsia="Times New Roman" w:cs="Times New Roman"/>
                <w:bCs/>
                <w:sz w:val="20"/>
                <w:szCs w:val="20"/>
                <w:lang w:val="es-ES_tradnl" w:eastAsia="es-ES"/>
              </w:rPr>
              <w:t>Función/Operación solicitada</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Funcion</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A3</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Default="00470B9E" w:rsidP="000F2840">
            <w:pPr>
              <w:spacing w:after="0" w:line="240" w:lineRule="auto"/>
              <w:jc w:val="center"/>
              <w:rPr>
                <w:rFonts w:eastAsia="Times New Roman" w:cs="Times New Roman"/>
                <w:sz w:val="20"/>
                <w:szCs w:val="20"/>
                <w:lang w:val="es-ES_tradnl" w:eastAsia="es-ES"/>
              </w:rPr>
            </w:pPr>
            <w:r>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vAlign w:val="center"/>
          </w:tcPr>
          <w:p w:rsidR="00470B9E" w:rsidRPr="009B3B73" w:rsidRDefault="00470B9E" w:rsidP="006C7F0C">
            <w:pPr>
              <w:pStyle w:val="Textoindependiente"/>
              <w:autoSpaceDE w:val="0"/>
              <w:autoSpaceDN w:val="0"/>
              <w:adjustRightInd w:val="0"/>
              <w:spacing w:after="0"/>
              <w:jc w:val="left"/>
              <w:rPr>
                <w:rFonts w:asciiTheme="minorHAnsi" w:hAnsiTheme="minorHAnsi" w:cs="Arial"/>
                <w:lang w:val="es-ES"/>
              </w:rPr>
            </w:pPr>
            <w:r w:rsidRPr="009B3B73">
              <w:rPr>
                <w:rFonts w:asciiTheme="minorHAnsi" w:hAnsiTheme="minorHAnsi" w:cs="Arial"/>
                <w:lang w:val="es-ES"/>
              </w:rPr>
              <w:t>Operaciones disponibles:</w:t>
            </w:r>
          </w:p>
          <w:p w:rsidR="00470B9E" w:rsidRPr="009B3B73" w:rsidRDefault="00470B9E" w:rsidP="006C7F0C">
            <w:pPr>
              <w:pStyle w:val="Textoindependiente"/>
              <w:autoSpaceDE w:val="0"/>
              <w:autoSpaceDN w:val="0"/>
              <w:adjustRightInd w:val="0"/>
              <w:spacing w:after="0"/>
              <w:jc w:val="left"/>
              <w:rPr>
                <w:rFonts w:asciiTheme="minorHAnsi" w:hAnsiTheme="minorHAnsi" w:cs="Arial"/>
                <w:lang w:val="es-ES"/>
              </w:rPr>
            </w:pPr>
            <w:r w:rsidRPr="009B3B73">
              <w:rPr>
                <w:rFonts w:asciiTheme="minorHAnsi" w:hAnsiTheme="minorHAnsi" w:cs="Arial"/>
                <w:b/>
                <w:lang w:val="es-ES"/>
              </w:rPr>
              <w:t>ALT</w:t>
            </w:r>
            <w:r w:rsidRPr="009B3B73">
              <w:rPr>
                <w:rFonts w:asciiTheme="minorHAnsi" w:hAnsiTheme="minorHAnsi" w:cs="Arial"/>
                <w:lang w:val="es-ES"/>
              </w:rPr>
              <w:t xml:space="preserve"> - Alta de solicitud</w:t>
            </w:r>
          </w:p>
          <w:p w:rsidR="00470B9E" w:rsidRPr="009B3B73" w:rsidRDefault="00470B9E" w:rsidP="006C7F0C">
            <w:pPr>
              <w:pStyle w:val="Textoindependiente"/>
              <w:autoSpaceDE w:val="0"/>
              <w:autoSpaceDN w:val="0"/>
              <w:adjustRightInd w:val="0"/>
              <w:spacing w:after="0"/>
              <w:jc w:val="left"/>
              <w:rPr>
                <w:rFonts w:asciiTheme="minorHAnsi" w:hAnsiTheme="minorHAnsi" w:cs="Arial"/>
                <w:lang w:val="es-ES"/>
              </w:rPr>
            </w:pPr>
            <w:r w:rsidRPr="009B3B73">
              <w:rPr>
                <w:rFonts w:asciiTheme="minorHAnsi" w:hAnsiTheme="minorHAnsi" w:cs="Arial"/>
                <w:b/>
                <w:lang w:val="es-ES"/>
              </w:rPr>
              <w:t>MOD</w:t>
            </w:r>
            <w:r w:rsidRPr="009B3B73">
              <w:rPr>
                <w:rFonts w:asciiTheme="minorHAnsi" w:hAnsiTheme="minorHAnsi" w:cs="Arial"/>
                <w:lang w:val="es-ES"/>
              </w:rPr>
              <w:t xml:space="preserve"> - Modificación de solicitud</w:t>
            </w:r>
          </w:p>
          <w:p w:rsidR="00470B9E" w:rsidRPr="00820EB0" w:rsidRDefault="00470B9E" w:rsidP="006C7F0C">
            <w:pPr>
              <w:pStyle w:val="Textoindependiente"/>
              <w:autoSpaceDE w:val="0"/>
              <w:autoSpaceDN w:val="0"/>
              <w:adjustRightInd w:val="0"/>
              <w:spacing w:after="0"/>
              <w:jc w:val="left"/>
              <w:rPr>
                <w:rFonts w:asciiTheme="minorHAnsi" w:hAnsiTheme="minorHAnsi" w:cs="Arial"/>
                <w:sz w:val="16"/>
                <w:szCs w:val="16"/>
                <w:lang w:val="es-ES"/>
              </w:rPr>
            </w:pPr>
            <w:r w:rsidRPr="009B3B73">
              <w:rPr>
                <w:rFonts w:asciiTheme="minorHAnsi" w:hAnsiTheme="minorHAnsi" w:cs="Arial"/>
                <w:b/>
                <w:lang w:val="es-ES"/>
              </w:rPr>
              <w:t>VAL-</w:t>
            </w:r>
            <w:r w:rsidRPr="009B3B73">
              <w:rPr>
                <w:rFonts w:asciiTheme="minorHAnsi" w:hAnsiTheme="minorHAnsi" w:cs="Arial"/>
                <w:lang w:val="es-ES"/>
              </w:rPr>
              <w:t xml:space="preserve"> Validación de solicitud</w:t>
            </w:r>
          </w:p>
        </w:tc>
      </w:tr>
      <w:tr w:rsidR="00470B9E" w:rsidRPr="0009433F" w:rsidTr="006C7F0C">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spacing w:after="0" w:line="240" w:lineRule="auto"/>
              <w:rPr>
                <w:rFonts w:eastAsia="Times New Roman" w:cs="Times New Roman"/>
                <w:bCs/>
                <w:sz w:val="20"/>
                <w:szCs w:val="20"/>
                <w:lang w:val="es-ES_tradnl" w:eastAsia="es-ES"/>
              </w:rPr>
            </w:pPr>
            <w:r w:rsidRPr="00F246FF">
              <w:rPr>
                <w:rFonts w:eastAsia="Times New Roman" w:cs="Times New Roman"/>
                <w:bCs/>
                <w:sz w:val="20"/>
                <w:szCs w:val="20"/>
                <w:lang w:val="es-ES_tradnl" w:eastAsia="es-ES"/>
              </w:rPr>
              <w:t>Número de la Autorización o Certificado:</w:t>
            </w:r>
          </w:p>
          <w:p w:rsidR="00470B9E" w:rsidRPr="00F246FF" w:rsidRDefault="00470B9E" w:rsidP="006C7F0C">
            <w:pPr>
              <w:spacing w:after="0" w:line="240" w:lineRule="auto"/>
              <w:rPr>
                <w:rFonts w:eastAsia="Times New Roman" w:cs="Times New Roman"/>
                <w:sz w:val="20"/>
                <w:szCs w:val="20"/>
                <w:lang w:eastAsia="es-ES"/>
              </w:rPr>
            </w:pP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NumeroCertificado</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A35</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jc w:val="center"/>
              <w:rPr>
                <w:rFonts w:eastAsia="Times New Roman" w:cs="Times New Roman"/>
                <w:sz w:val="20"/>
                <w:szCs w:val="20"/>
                <w:lang w:val="es-ES_tradnl" w:eastAsia="es-ES"/>
              </w:rPr>
            </w:pPr>
            <w:r>
              <w:rPr>
                <w:rFonts w:eastAsia="Times New Roman" w:cs="Times New Roman"/>
                <w:sz w:val="20"/>
                <w:szCs w:val="20"/>
                <w:lang w:val="es-ES_tradnl" w:eastAsia="es-ES"/>
              </w:rPr>
              <w:t>0</w:t>
            </w:r>
            <w:r w:rsidRPr="0009433F">
              <w:rPr>
                <w:rFonts w:eastAsia="Times New Roman" w:cs="Times New Roman"/>
                <w:sz w:val="20"/>
                <w:szCs w:val="20"/>
                <w:lang w:val="es-ES_tradnl" w:eastAsia="es-ES"/>
              </w:rPr>
              <w:t>:1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470B9E"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Corresponde a clave CHED-PP.</w:t>
            </w:r>
          </w:p>
          <w:p w:rsidR="00470B9E"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 xml:space="preserve">Opcional en función </w:t>
            </w:r>
            <w:r w:rsidRPr="00576EC2">
              <w:rPr>
                <w:rFonts w:eastAsia="Times New Roman" w:cs="Times New Roman"/>
                <w:b/>
                <w:sz w:val="20"/>
                <w:szCs w:val="20"/>
                <w:lang w:val="es-ES_tradnl" w:eastAsia="es-ES"/>
              </w:rPr>
              <w:t>VAL</w:t>
            </w:r>
            <w:r>
              <w:rPr>
                <w:rFonts w:eastAsia="Times New Roman" w:cs="Times New Roman"/>
                <w:sz w:val="20"/>
                <w:szCs w:val="20"/>
                <w:lang w:val="es-ES_tradnl" w:eastAsia="es-ES"/>
              </w:rPr>
              <w:t>.</w:t>
            </w:r>
          </w:p>
          <w:p w:rsidR="00470B9E" w:rsidRPr="0009433F" w:rsidRDefault="00470B9E" w:rsidP="006C7F0C">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En casilla 44 del DUA</w:t>
            </w:r>
            <w:r>
              <w:rPr>
                <w:rFonts w:eastAsia="Times New Roman" w:cs="Times New Roman"/>
                <w:sz w:val="20"/>
                <w:szCs w:val="20"/>
                <w:lang w:val="es-ES_tradnl" w:eastAsia="es-ES"/>
              </w:rPr>
              <w:t>,</w:t>
            </w:r>
            <w:r w:rsidRPr="0009433F">
              <w:rPr>
                <w:rFonts w:eastAsia="Times New Roman" w:cs="Times New Roman"/>
                <w:sz w:val="20"/>
                <w:szCs w:val="20"/>
                <w:lang w:val="es-ES_tradnl" w:eastAsia="es-ES"/>
              </w:rPr>
              <w:t xml:space="preserve"> validándose contra la remitida por </w:t>
            </w:r>
            <w:r>
              <w:rPr>
                <w:rFonts w:eastAsia="Times New Roman" w:cs="Times New Roman"/>
                <w:sz w:val="20"/>
                <w:szCs w:val="20"/>
                <w:lang w:val="es-ES_tradnl" w:eastAsia="es-ES"/>
              </w:rPr>
              <w:t>Agricultura</w:t>
            </w:r>
            <w:r w:rsidRPr="0009433F">
              <w:rPr>
                <w:rFonts w:eastAsia="Times New Roman" w:cs="Times New Roman"/>
                <w:sz w:val="20"/>
                <w:szCs w:val="20"/>
                <w:lang w:val="es-ES_tradnl" w:eastAsia="es-ES"/>
              </w:rPr>
              <w:t xml:space="preserve"> y almacenada en  la A.E.A.T.</w:t>
            </w:r>
          </w:p>
        </w:tc>
      </w:tr>
      <w:tr w:rsidR="00470B9E" w:rsidRPr="0009433F" w:rsidTr="006C7F0C">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spacing w:after="0" w:line="240" w:lineRule="auto"/>
              <w:jc w:val="both"/>
              <w:rPr>
                <w:rFonts w:eastAsia="Times New Roman" w:cs="Times New Roman"/>
                <w:bCs/>
                <w:snapToGrid w:val="0"/>
                <w:sz w:val="20"/>
                <w:szCs w:val="20"/>
                <w:lang w:eastAsia="es-ES"/>
              </w:rPr>
            </w:pPr>
            <w:r w:rsidRPr="00F246FF">
              <w:rPr>
                <w:rFonts w:eastAsia="Times New Roman" w:cs="Times New Roman"/>
                <w:bCs/>
                <w:snapToGrid w:val="0"/>
                <w:sz w:val="20"/>
                <w:szCs w:val="20"/>
                <w:lang w:eastAsia="es-ES"/>
              </w:rPr>
              <w:t>NIF del operador Autorizado</w:t>
            </w:r>
          </w:p>
          <w:p w:rsidR="00470B9E" w:rsidRPr="00F246FF" w:rsidRDefault="00470B9E" w:rsidP="006C7F0C">
            <w:pPr>
              <w:spacing w:after="0" w:line="240" w:lineRule="auto"/>
              <w:jc w:val="both"/>
              <w:rPr>
                <w:rFonts w:eastAsia="Times New Roman" w:cs="Times New Roman"/>
                <w:bCs/>
                <w:snapToGrid w:val="0"/>
                <w:sz w:val="20"/>
                <w:szCs w:val="20"/>
                <w:lang w:val="es-ES_tradnl" w:eastAsia="es-ES"/>
              </w:rPr>
            </w:pPr>
            <w:r w:rsidRPr="00F246FF">
              <w:rPr>
                <w:rFonts w:eastAsia="Times New Roman" w:cs="Times New Roman"/>
                <w:bCs/>
                <w:snapToGrid w:val="0"/>
                <w:sz w:val="20"/>
                <w:szCs w:val="20"/>
                <w:lang w:eastAsia="es-ES"/>
              </w:rPr>
              <w:t>[Importador Cas. 8]</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Default="00470B9E" w:rsidP="006C7F0C">
            <w:pPr>
              <w:spacing w:after="0" w:line="240" w:lineRule="auto"/>
              <w:rPr>
                <w:rFonts w:eastAsia="Times New Roman" w:cs="Times New Roman"/>
                <w:sz w:val="20"/>
                <w:szCs w:val="20"/>
                <w:lang w:val="es-ES_tradnl" w:eastAsia="es-ES"/>
              </w:rPr>
            </w:pPr>
            <w:r w:rsidRPr="00241B03">
              <w:rPr>
                <w:rFonts w:eastAsia="Times New Roman" w:cs="Times New Roman"/>
                <w:sz w:val="20"/>
                <w:szCs w:val="20"/>
                <w:lang w:val="es-ES_tradnl" w:eastAsia="es-ES"/>
              </w:rPr>
              <w:t>OperadorNID</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A17</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jc w:val="center"/>
              <w:rPr>
                <w:rFonts w:eastAsia="Times New Roman" w:cs="Times New Roman"/>
                <w:sz w:val="20"/>
                <w:szCs w:val="20"/>
                <w:lang w:val="es-ES_tradnl" w:eastAsia="es-ES"/>
              </w:rPr>
            </w:pPr>
            <w:r>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470B9E" w:rsidRPr="001448E8" w:rsidRDefault="00470B9E" w:rsidP="006C7F0C">
            <w:pPr>
              <w:spacing w:after="0" w:line="240" w:lineRule="auto"/>
              <w:rPr>
                <w:rFonts w:eastAsia="Times New Roman" w:cs="Times New Roman"/>
                <w:sz w:val="20"/>
                <w:szCs w:val="20"/>
                <w:lang w:val="es-ES_tradnl" w:eastAsia="es-ES"/>
              </w:rPr>
            </w:pPr>
            <w:r w:rsidRPr="001448E8">
              <w:rPr>
                <w:rFonts w:eastAsia="Times New Roman" w:cs="Times New Roman"/>
                <w:sz w:val="20"/>
                <w:szCs w:val="20"/>
                <w:lang w:val="es-ES_tradnl" w:eastAsia="es-ES"/>
              </w:rPr>
              <w:t xml:space="preserve">Igual al </w:t>
            </w:r>
            <w:r>
              <w:rPr>
                <w:rFonts w:eastAsia="Times New Roman" w:cs="Times New Roman"/>
                <w:sz w:val="20"/>
                <w:szCs w:val="20"/>
                <w:lang w:val="es-ES_tradnl" w:eastAsia="es-ES"/>
              </w:rPr>
              <w:t>de la declaración de comercio exterior.</w:t>
            </w:r>
          </w:p>
        </w:tc>
      </w:tr>
      <w:tr w:rsidR="00470B9E" w:rsidRPr="0009433F" w:rsidTr="006C7F0C">
        <w:trPr>
          <w:trHeight w:val="453"/>
        </w:trPr>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spacing w:after="0" w:line="240" w:lineRule="auto"/>
              <w:jc w:val="both"/>
              <w:rPr>
                <w:rFonts w:eastAsia="Times New Roman" w:cs="Times New Roman"/>
                <w:bCs/>
                <w:snapToGrid w:val="0"/>
                <w:sz w:val="20"/>
                <w:szCs w:val="20"/>
                <w:lang w:val="es-ES_tradnl" w:eastAsia="es-ES"/>
              </w:rPr>
            </w:pPr>
            <w:r w:rsidRPr="00F246FF">
              <w:rPr>
                <w:rFonts w:eastAsia="Times New Roman" w:cs="Times New Roman"/>
                <w:bCs/>
                <w:snapToGrid w:val="0"/>
                <w:sz w:val="20"/>
                <w:szCs w:val="20"/>
                <w:lang w:val="es-ES_tradnl" w:eastAsia="es-ES"/>
              </w:rPr>
              <w:t>Nombre o Razón Social del operador</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Default="00470B9E" w:rsidP="006C7F0C">
            <w:pPr>
              <w:spacing w:after="0" w:line="240" w:lineRule="auto"/>
              <w:rPr>
                <w:rFonts w:eastAsia="Times New Roman" w:cs="Times New Roman"/>
                <w:sz w:val="20"/>
                <w:szCs w:val="20"/>
                <w:lang w:val="es-ES_tradnl" w:eastAsia="es-ES"/>
              </w:rPr>
            </w:pPr>
            <w:r w:rsidRPr="00241B03">
              <w:rPr>
                <w:rFonts w:eastAsia="Times New Roman" w:cs="Times New Roman"/>
                <w:sz w:val="20"/>
                <w:szCs w:val="20"/>
                <w:lang w:val="es-ES_tradnl" w:eastAsia="es-ES"/>
              </w:rPr>
              <w:t>OperadorRazonSocial</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A50</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jc w:val="center"/>
              <w:rPr>
                <w:rFonts w:eastAsia="Times New Roman" w:cs="Times New Roman"/>
                <w:sz w:val="20"/>
                <w:szCs w:val="20"/>
                <w:lang w:val="es-ES_tradnl" w:eastAsia="es-ES"/>
              </w:rPr>
            </w:pPr>
            <w:r>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470B9E" w:rsidRPr="001448E8" w:rsidRDefault="00470B9E" w:rsidP="006C7F0C">
            <w:pPr>
              <w:spacing w:after="0" w:line="240" w:lineRule="auto"/>
              <w:rPr>
                <w:rFonts w:eastAsia="Times New Roman" w:cs="Times New Roman"/>
                <w:sz w:val="20"/>
                <w:szCs w:val="20"/>
                <w:lang w:val="es-ES_tradnl" w:eastAsia="es-ES"/>
              </w:rPr>
            </w:pPr>
            <w:r w:rsidRPr="001448E8">
              <w:rPr>
                <w:rFonts w:eastAsia="Times New Roman" w:cs="Times New Roman"/>
                <w:sz w:val="20"/>
                <w:szCs w:val="20"/>
                <w:lang w:val="es-ES_tradnl" w:eastAsia="es-ES"/>
              </w:rPr>
              <w:t>Para validar el NIF</w:t>
            </w:r>
          </w:p>
        </w:tc>
      </w:tr>
      <w:tr w:rsidR="00470B9E" w:rsidRPr="0009433F" w:rsidTr="006C7F0C">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spacing w:after="0" w:line="240" w:lineRule="auto"/>
              <w:rPr>
                <w:rFonts w:eastAsia="Times New Roman" w:cs="Times New Roman"/>
                <w:bCs/>
                <w:snapToGrid w:val="0"/>
                <w:sz w:val="20"/>
                <w:szCs w:val="20"/>
                <w:lang w:val="es-ES_tradnl" w:eastAsia="es-ES"/>
              </w:rPr>
            </w:pPr>
            <w:r w:rsidRPr="00F246FF">
              <w:rPr>
                <w:rFonts w:eastAsia="Times New Roman" w:cs="Times New Roman"/>
                <w:bCs/>
                <w:snapToGrid w:val="0"/>
                <w:sz w:val="20"/>
                <w:szCs w:val="20"/>
                <w:lang w:val="es-ES_tradnl" w:eastAsia="es-ES"/>
              </w:rPr>
              <w:t>Fecha Inicio de Validez de la autorización</w:t>
            </w:r>
          </w:p>
          <w:p w:rsidR="00470B9E" w:rsidRPr="00F246FF" w:rsidRDefault="00470B9E" w:rsidP="006C7F0C">
            <w:pPr>
              <w:spacing w:after="0" w:line="240" w:lineRule="auto"/>
              <w:rPr>
                <w:rFonts w:eastAsia="Times New Roman" w:cs="Times New Roman"/>
                <w:snapToGrid w:val="0"/>
                <w:sz w:val="24"/>
                <w:szCs w:val="20"/>
                <w:lang w:val="es-ES_tradnl" w:eastAsia="es-ES"/>
              </w:rPr>
            </w:pPr>
            <w:r w:rsidRPr="00F246FF">
              <w:rPr>
                <w:rFonts w:eastAsia="Times New Roman" w:cs="Times New Roman"/>
                <w:snapToGrid w:val="0"/>
                <w:sz w:val="20"/>
                <w:szCs w:val="20"/>
                <w:lang w:val="es-ES_tradnl" w:eastAsia="es-ES"/>
              </w:rPr>
              <w:t>Con formato AAAAMMDD</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sidRPr="00241B03">
              <w:rPr>
                <w:rFonts w:eastAsia="Times New Roman" w:cs="Times New Roman"/>
                <w:sz w:val="20"/>
                <w:szCs w:val="20"/>
                <w:lang w:val="es-ES_tradnl" w:eastAsia="es-ES"/>
              </w:rPr>
              <w:t>FechaInicioValidez</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color w:val="FF0000"/>
                <w:sz w:val="24"/>
                <w:szCs w:val="20"/>
                <w:lang w:val="es-ES_tradnl" w:eastAsia="es-ES"/>
              </w:rPr>
            </w:pPr>
            <w:r w:rsidRPr="0009433F">
              <w:rPr>
                <w:rFonts w:eastAsia="Times New Roman" w:cs="Times New Roman"/>
                <w:sz w:val="20"/>
                <w:szCs w:val="20"/>
                <w:lang w:val="es-ES_tradnl" w:eastAsia="es-ES"/>
              </w:rPr>
              <w:t>A8</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jc w:val="center"/>
              <w:rPr>
                <w:rFonts w:eastAsia="Times New Roman" w:cs="Times New Roman"/>
                <w:color w:val="FF0000"/>
                <w:sz w:val="24"/>
                <w:szCs w:val="20"/>
                <w:lang w:val="es-ES_tradnl" w:eastAsia="es-ES"/>
              </w:rPr>
            </w:pPr>
            <w:r w:rsidRPr="0009433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470B9E" w:rsidRPr="0009433F" w:rsidRDefault="00470B9E" w:rsidP="006C7F0C">
            <w:pPr>
              <w:spacing w:after="0" w:line="240" w:lineRule="auto"/>
              <w:rPr>
                <w:rFonts w:eastAsia="Times New Roman" w:cs="Times New Roman"/>
                <w:color w:val="FF0000"/>
                <w:sz w:val="24"/>
                <w:szCs w:val="20"/>
                <w:lang w:val="es-ES_tradnl" w:eastAsia="es-ES"/>
              </w:rPr>
            </w:pPr>
            <w:r w:rsidRPr="0009433F">
              <w:rPr>
                <w:rFonts w:eastAsia="Times New Roman" w:cs="Times New Roman"/>
                <w:sz w:val="20"/>
                <w:szCs w:val="20"/>
                <w:lang w:val="es-ES_tradnl" w:eastAsia="es-ES"/>
              </w:rPr>
              <w:t>La Fecha de Admisión del DUA  ha de ser mayor o igual a esta.</w:t>
            </w:r>
          </w:p>
        </w:tc>
      </w:tr>
      <w:tr w:rsidR="00470B9E" w:rsidRPr="0009433F" w:rsidTr="006C7F0C">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spacing w:after="0" w:line="240" w:lineRule="auto"/>
              <w:jc w:val="both"/>
              <w:rPr>
                <w:rFonts w:eastAsia="Times New Roman" w:cs="Times New Roman"/>
                <w:bCs/>
                <w:sz w:val="20"/>
                <w:szCs w:val="20"/>
                <w:lang w:val="es-ES_tradnl" w:eastAsia="es-ES"/>
              </w:rPr>
            </w:pPr>
            <w:r w:rsidRPr="00F246FF">
              <w:rPr>
                <w:rFonts w:eastAsia="Times New Roman" w:cs="Times New Roman"/>
                <w:bCs/>
                <w:sz w:val="20"/>
                <w:szCs w:val="20"/>
                <w:lang w:val="es-ES_tradnl" w:eastAsia="es-ES"/>
              </w:rPr>
              <w:t xml:space="preserve">País de Origen de la Mercancía </w:t>
            </w:r>
          </w:p>
          <w:p w:rsidR="00470B9E" w:rsidRPr="00F246FF" w:rsidRDefault="00470B9E" w:rsidP="006C7F0C">
            <w:pPr>
              <w:spacing w:after="0" w:line="240" w:lineRule="auto"/>
              <w:jc w:val="both"/>
              <w:rPr>
                <w:rFonts w:eastAsia="Times New Roman" w:cs="Times New Roman"/>
                <w:bCs/>
                <w:snapToGrid w:val="0"/>
                <w:sz w:val="20"/>
                <w:szCs w:val="20"/>
                <w:lang w:val="es-ES_tradnl" w:eastAsia="es-ES"/>
              </w:rPr>
            </w:pPr>
            <w:r w:rsidRPr="00F246FF">
              <w:rPr>
                <w:rFonts w:eastAsia="Times New Roman" w:cs="Times New Roman"/>
                <w:sz w:val="20"/>
                <w:szCs w:val="20"/>
                <w:lang w:val="es-ES_tradnl" w:eastAsia="es-ES"/>
              </w:rPr>
              <w:t>[Importación : Cas. 34]</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Default="00470B9E" w:rsidP="006C7F0C">
            <w:pPr>
              <w:spacing w:after="0" w:line="240" w:lineRule="auto"/>
              <w:rPr>
                <w:rFonts w:eastAsia="Times New Roman" w:cs="Times New Roman"/>
                <w:sz w:val="20"/>
                <w:szCs w:val="20"/>
                <w:lang w:val="es-ES_tradnl" w:eastAsia="es-ES"/>
              </w:rPr>
            </w:pPr>
            <w:r w:rsidRPr="00241B03">
              <w:rPr>
                <w:rFonts w:eastAsia="Times New Roman" w:cs="Times New Roman"/>
                <w:sz w:val="20"/>
                <w:szCs w:val="20"/>
                <w:lang w:val="es-ES_tradnl" w:eastAsia="es-ES"/>
              </w:rPr>
              <w:t>Pais</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A2</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jc w:val="center"/>
              <w:rPr>
                <w:rFonts w:eastAsia="Times New Roman" w:cs="Times New Roman"/>
                <w:sz w:val="20"/>
                <w:szCs w:val="20"/>
                <w:lang w:val="es-ES_tradnl" w:eastAsia="es-ES"/>
              </w:rPr>
            </w:pPr>
            <w:r w:rsidRPr="001448E8">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470B9E" w:rsidRPr="001448E8" w:rsidRDefault="00470B9E" w:rsidP="006C7F0C">
            <w:pPr>
              <w:spacing w:after="0" w:line="240" w:lineRule="auto"/>
              <w:rPr>
                <w:rFonts w:eastAsia="Times New Roman" w:cs="Times New Roman"/>
                <w:sz w:val="20"/>
                <w:szCs w:val="20"/>
                <w:lang w:val="es-ES_tradnl" w:eastAsia="es-ES"/>
              </w:rPr>
            </w:pPr>
            <w:r w:rsidRPr="001448E8">
              <w:rPr>
                <w:rFonts w:eastAsia="Times New Roman" w:cs="Times New Roman"/>
                <w:sz w:val="20"/>
                <w:szCs w:val="20"/>
                <w:lang w:val="es-ES_tradnl" w:eastAsia="es-ES"/>
              </w:rPr>
              <w:t>Igual al de la declaración de comercio exterior.</w:t>
            </w:r>
          </w:p>
        </w:tc>
      </w:tr>
      <w:tr w:rsidR="00470B9E" w:rsidRPr="0009433F" w:rsidTr="006C7F0C">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spacing w:after="0" w:line="240" w:lineRule="auto"/>
              <w:jc w:val="both"/>
              <w:rPr>
                <w:rFonts w:eastAsia="Times New Roman" w:cs="Times New Roman"/>
                <w:bCs/>
                <w:snapToGrid w:val="0"/>
                <w:sz w:val="20"/>
                <w:szCs w:val="20"/>
                <w:lang w:val="es-ES_tradnl" w:eastAsia="es-ES"/>
              </w:rPr>
            </w:pPr>
            <w:r w:rsidRPr="00F246FF">
              <w:rPr>
                <w:rFonts w:eastAsia="Times New Roman" w:cs="Times New Roman"/>
                <w:bCs/>
                <w:snapToGrid w:val="0"/>
                <w:sz w:val="20"/>
                <w:szCs w:val="20"/>
                <w:lang w:val="es-ES_tradnl" w:eastAsia="es-ES"/>
              </w:rPr>
              <w:t>Indicador de Uso</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sidRPr="00241B03">
              <w:rPr>
                <w:rFonts w:eastAsia="Times New Roman" w:cs="Times New Roman"/>
                <w:sz w:val="20"/>
                <w:szCs w:val="20"/>
                <w:lang w:val="es-ES_tradnl" w:eastAsia="es-ES"/>
              </w:rPr>
              <w:t>IndicadorUso</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A1</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sidRPr="0009433F">
              <w:rPr>
                <w:rFonts w:eastAsia="Times New Roman" w:cs="Times New Roman"/>
                <w:b/>
                <w:sz w:val="20"/>
                <w:szCs w:val="20"/>
                <w:lang w:val="es-ES_tradnl" w:eastAsia="es-ES"/>
              </w:rPr>
              <w:t>1</w:t>
            </w:r>
            <w:r w:rsidRPr="0009433F">
              <w:rPr>
                <w:rFonts w:eastAsia="Times New Roman" w:cs="Times New Roman"/>
                <w:sz w:val="20"/>
                <w:szCs w:val="20"/>
                <w:lang w:val="es-ES_tradnl" w:eastAsia="es-ES"/>
              </w:rPr>
              <w:t xml:space="preserve"> Apto.</w:t>
            </w:r>
          </w:p>
          <w:p w:rsidR="00470B9E" w:rsidRDefault="00470B9E" w:rsidP="006C7F0C">
            <w:pPr>
              <w:spacing w:after="0" w:line="240" w:lineRule="auto"/>
              <w:rPr>
                <w:rFonts w:eastAsia="Times New Roman" w:cs="Times New Roman"/>
                <w:sz w:val="20"/>
                <w:szCs w:val="20"/>
                <w:lang w:val="es-ES_tradnl" w:eastAsia="es-ES"/>
              </w:rPr>
            </w:pPr>
            <w:r w:rsidRPr="0009433F">
              <w:rPr>
                <w:rFonts w:eastAsia="Times New Roman" w:cs="Times New Roman"/>
                <w:b/>
                <w:sz w:val="20"/>
                <w:szCs w:val="20"/>
                <w:lang w:val="es-ES_tradnl" w:eastAsia="es-ES"/>
              </w:rPr>
              <w:t>2</w:t>
            </w:r>
            <w:r w:rsidRPr="0009433F">
              <w:rPr>
                <w:rFonts w:eastAsia="Times New Roman" w:cs="Times New Roman"/>
                <w:sz w:val="20"/>
                <w:szCs w:val="20"/>
                <w:lang w:val="es-ES_tradnl" w:eastAsia="es-ES"/>
              </w:rPr>
              <w:t xml:space="preserve"> No Apto.</w:t>
            </w:r>
            <w:r>
              <w:rPr>
                <w:rFonts w:eastAsia="Times New Roman" w:cs="Times New Roman"/>
                <w:sz w:val="20"/>
                <w:szCs w:val="20"/>
                <w:lang w:val="es-ES_tradnl" w:eastAsia="es-ES"/>
              </w:rPr>
              <w:t xml:space="preserve"> </w:t>
            </w:r>
          </w:p>
          <w:p w:rsidR="00470B9E"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w:t>
            </w:r>
            <w:r w:rsidRPr="0009433F">
              <w:rPr>
                <w:rFonts w:eastAsia="Times New Roman" w:cs="Times New Roman"/>
                <w:sz w:val="20"/>
                <w:szCs w:val="20"/>
                <w:lang w:val="es-ES_tradnl" w:eastAsia="es-ES"/>
              </w:rPr>
              <w:t xml:space="preserve">No </w:t>
            </w:r>
            <w:r>
              <w:rPr>
                <w:rFonts w:eastAsia="Times New Roman" w:cs="Times New Roman"/>
                <w:sz w:val="20"/>
                <w:szCs w:val="20"/>
                <w:lang w:val="es-ES_tradnl" w:eastAsia="es-ES"/>
              </w:rPr>
              <w:t>se admite en DUA’s)</w:t>
            </w:r>
          </w:p>
          <w:p w:rsidR="00470B9E" w:rsidRPr="0009433F" w:rsidRDefault="00470B9E" w:rsidP="006C7F0C">
            <w:pPr>
              <w:spacing w:after="0" w:line="240" w:lineRule="auto"/>
              <w:rPr>
                <w:rFonts w:eastAsia="Times New Roman" w:cs="Times New Roman"/>
                <w:sz w:val="20"/>
                <w:szCs w:val="20"/>
                <w:lang w:val="es-ES_tradnl" w:eastAsia="es-ES"/>
              </w:rPr>
            </w:pPr>
            <w:r w:rsidRPr="0009433F">
              <w:rPr>
                <w:rFonts w:eastAsia="Times New Roman" w:cs="Times New Roman"/>
                <w:b/>
                <w:sz w:val="20"/>
                <w:szCs w:val="20"/>
                <w:lang w:val="es-ES_tradnl" w:eastAsia="es-ES"/>
              </w:rPr>
              <w:lastRenderedPageBreak/>
              <w:t>3</w:t>
            </w:r>
            <w:r w:rsidRPr="0009433F">
              <w:rPr>
                <w:rFonts w:eastAsia="Times New Roman" w:cs="Times New Roman"/>
                <w:sz w:val="20"/>
                <w:szCs w:val="20"/>
                <w:lang w:val="es-ES_tradnl" w:eastAsia="es-ES"/>
              </w:rPr>
              <w:t xml:space="preserve"> No procede. </w:t>
            </w:r>
          </w:p>
          <w:p w:rsidR="00470B9E" w:rsidRPr="0009433F" w:rsidRDefault="00470B9E" w:rsidP="006C7F0C">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 xml:space="preserve">  Es como un Apto, (se contrastan todos sus datos con los del DUA, excepto la Sumaria).</w:t>
            </w:r>
          </w:p>
        </w:tc>
      </w:tr>
      <w:tr w:rsidR="00470B9E" w:rsidRPr="0009433F" w:rsidTr="006C7F0C">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spacing w:after="0" w:line="240" w:lineRule="auto"/>
              <w:jc w:val="both"/>
              <w:rPr>
                <w:rFonts w:eastAsia="Times New Roman" w:cs="Times New Roman"/>
                <w:bCs/>
                <w:snapToGrid w:val="0"/>
                <w:sz w:val="20"/>
                <w:szCs w:val="20"/>
                <w:lang w:val="es-ES_tradnl" w:eastAsia="es-ES"/>
              </w:rPr>
            </w:pPr>
            <w:r w:rsidRPr="00F246FF">
              <w:rPr>
                <w:rFonts w:eastAsia="Times New Roman" w:cs="Times New Roman"/>
                <w:bCs/>
                <w:snapToGrid w:val="0"/>
                <w:sz w:val="20"/>
                <w:szCs w:val="20"/>
                <w:lang w:val="es-ES_tradnl" w:eastAsia="es-ES"/>
              </w:rPr>
              <w:lastRenderedPageBreak/>
              <w:t>Tipo de Comercio Exterior</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sidRPr="00241B03">
              <w:rPr>
                <w:rFonts w:eastAsia="Times New Roman" w:cs="Times New Roman"/>
                <w:sz w:val="20"/>
                <w:szCs w:val="20"/>
                <w:lang w:val="es-ES_tradnl" w:eastAsia="es-ES"/>
              </w:rPr>
              <w:t>TipoComercioExterior</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A1</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Pr>
                <w:rFonts w:eastAsia="Times New Roman" w:cs="Times New Roman"/>
                <w:b/>
                <w:sz w:val="20"/>
                <w:szCs w:val="20"/>
                <w:lang w:val="es-ES_tradnl" w:eastAsia="es-ES"/>
              </w:rPr>
              <w:t>I</w:t>
            </w:r>
            <w:r w:rsidRPr="0009433F">
              <w:rPr>
                <w:rFonts w:eastAsia="Times New Roman" w:cs="Times New Roman"/>
                <w:sz w:val="20"/>
                <w:szCs w:val="20"/>
                <w:lang w:val="es-ES_tradnl" w:eastAsia="es-ES"/>
              </w:rPr>
              <w:t xml:space="preserve"> </w:t>
            </w:r>
            <w:r>
              <w:rPr>
                <w:rFonts w:eastAsia="Times New Roman" w:cs="Times New Roman"/>
                <w:sz w:val="20"/>
                <w:szCs w:val="20"/>
                <w:lang w:val="es-ES_tradnl" w:eastAsia="es-ES"/>
              </w:rPr>
              <w:t>Importación</w:t>
            </w:r>
          </w:p>
          <w:p w:rsidR="00470B9E" w:rsidRPr="0009433F" w:rsidRDefault="00470B9E" w:rsidP="006C7F0C">
            <w:pPr>
              <w:spacing w:after="0" w:line="240" w:lineRule="auto"/>
              <w:rPr>
                <w:rFonts w:eastAsia="Times New Roman" w:cs="Times New Roman"/>
                <w:sz w:val="20"/>
                <w:szCs w:val="20"/>
                <w:lang w:val="es-ES_tradnl" w:eastAsia="es-ES"/>
              </w:rPr>
            </w:pPr>
            <w:r>
              <w:rPr>
                <w:rFonts w:eastAsia="Times New Roman" w:cs="Times New Roman"/>
                <w:b/>
                <w:sz w:val="20"/>
                <w:szCs w:val="20"/>
                <w:lang w:val="es-ES_tradnl" w:eastAsia="es-ES"/>
              </w:rPr>
              <w:t>T</w:t>
            </w:r>
            <w:r w:rsidRPr="0009433F">
              <w:rPr>
                <w:rFonts w:eastAsia="Times New Roman" w:cs="Times New Roman"/>
                <w:sz w:val="20"/>
                <w:szCs w:val="20"/>
                <w:lang w:val="es-ES_tradnl" w:eastAsia="es-ES"/>
              </w:rPr>
              <w:t xml:space="preserve"> </w:t>
            </w:r>
            <w:r>
              <w:rPr>
                <w:rFonts w:eastAsia="Times New Roman" w:cs="Times New Roman"/>
                <w:sz w:val="20"/>
                <w:szCs w:val="20"/>
                <w:lang w:val="es-ES_tradnl" w:eastAsia="es-ES"/>
              </w:rPr>
              <w:t>Tránsitos</w:t>
            </w:r>
            <w:r w:rsidRPr="0009433F">
              <w:rPr>
                <w:rFonts w:eastAsia="Times New Roman" w:cs="Times New Roman"/>
                <w:sz w:val="20"/>
                <w:szCs w:val="20"/>
                <w:lang w:val="es-ES_tradnl" w:eastAsia="es-ES"/>
              </w:rPr>
              <w:t>.</w:t>
            </w:r>
          </w:p>
        </w:tc>
      </w:tr>
      <w:tr w:rsidR="00470B9E" w:rsidRPr="0009433F" w:rsidTr="006C7F0C">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spacing w:after="0" w:line="240" w:lineRule="auto"/>
              <w:rPr>
                <w:rFonts w:eastAsia="Times New Roman" w:cs="Times New Roman"/>
                <w:bCs/>
                <w:snapToGrid w:val="0"/>
                <w:sz w:val="20"/>
                <w:szCs w:val="20"/>
                <w:lang w:val="es-ES_tradnl" w:eastAsia="es-ES"/>
              </w:rPr>
            </w:pPr>
            <w:r w:rsidRPr="00F246FF">
              <w:rPr>
                <w:rFonts w:eastAsia="Times New Roman" w:cs="Times New Roman"/>
                <w:bCs/>
                <w:snapToGrid w:val="0"/>
                <w:sz w:val="20"/>
                <w:szCs w:val="20"/>
                <w:lang w:val="es-ES_tradnl" w:eastAsia="es-ES"/>
              </w:rPr>
              <w:t>Tipo de Documento aduanero</w:t>
            </w:r>
          </w:p>
          <w:p w:rsidR="00470B9E" w:rsidRPr="00F246FF" w:rsidRDefault="00470B9E" w:rsidP="006C7F0C">
            <w:pPr>
              <w:spacing w:after="0" w:line="240" w:lineRule="auto"/>
              <w:rPr>
                <w:rFonts w:eastAsia="Times New Roman" w:cs="Times New Roman"/>
                <w:bCs/>
                <w:snapToGrid w:val="0"/>
                <w:sz w:val="20"/>
                <w:szCs w:val="20"/>
                <w:lang w:val="es-ES_tradnl" w:eastAsia="es-ES"/>
              </w:rPr>
            </w:pP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Default="00470B9E" w:rsidP="006C7F0C">
            <w:pPr>
              <w:spacing w:after="0" w:line="240" w:lineRule="auto"/>
              <w:rPr>
                <w:rFonts w:eastAsia="Times New Roman" w:cs="Times New Roman"/>
                <w:sz w:val="20"/>
                <w:szCs w:val="20"/>
                <w:lang w:val="es-ES_tradnl" w:eastAsia="es-ES"/>
              </w:rPr>
            </w:pPr>
            <w:r w:rsidRPr="00241B03">
              <w:rPr>
                <w:rFonts w:eastAsia="Times New Roman" w:cs="Times New Roman"/>
                <w:sz w:val="20"/>
                <w:szCs w:val="20"/>
                <w:lang w:val="es-ES_tradnl" w:eastAsia="es-ES"/>
              </w:rPr>
              <w:t>TipoDocumentoPrecedente</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A3</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jc w:val="center"/>
              <w:rPr>
                <w:rFonts w:eastAsia="Times New Roman" w:cs="Times New Roman"/>
                <w:sz w:val="20"/>
                <w:szCs w:val="20"/>
                <w:lang w:val="es-ES_tradnl" w:eastAsia="es-ES"/>
              </w:rPr>
            </w:pPr>
            <w:r w:rsidRPr="00F75C4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470B9E" w:rsidRPr="00242203"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 xml:space="preserve"> </w:t>
            </w:r>
            <w:r w:rsidRPr="00F75C4F">
              <w:rPr>
                <w:rFonts w:eastAsia="Times New Roman" w:cs="Times New Roman"/>
                <w:b/>
                <w:sz w:val="20"/>
                <w:szCs w:val="20"/>
                <w:lang w:val="es-ES_tradnl" w:eastAsia="es-ES"/>
              </w:rPr>
              <w:t>DUA</w:t>
            </w:r>
            <w:r>
              <w:rPr>
                <w:rFonts w:eastAsia="Times New Roman" w:cs="Times New Roman"/>
                <w:b/>
                <w:sz w:val="20"/>
                <w:szCs w:val="20"/>
                <w:lang w:val="es-ES_tradnl" w:eastAsia="es-ES"/>
              </w:rPr>
              <w:t xml:space="preserve">  </w:t>
            </w:r>
            <w:r>
              <w:rPr>
                <w:rFonts w:eastAsia="Times New Roman" w:cs="Times New Roman"/>
                <w:sz w:val="20"/>
                <w:szCs w:val="20"/>
                <w:lang w:val="es-ES_tradnl" w:eastAsia="es-ES"/>
              </w:rPr>
              <w:t>DUA de Importación</w:t>
            </w:r>
          </w:p>
          <w:p w:rsidR="00470B9E" w:rsidRPr="00F75C4F" w:rsidRDefault="00470B9E" w:rsidP="006C7F0C">
            <w:pPr>
              <w:spacing w:after="0" w:line="240" w:lineRule="auto"/>
              <w:rPr>
                <w:rFonts w:eastAsia="Times New Roman" w:cs="Times New Roman"/>
                <w:b/>
                <w:sz w:val="20"/>
                <w:szCs w:val="20"/>
                <w:lang w:val="es-ES_tradnl" w:eastAsia="es-ES"/>
              </w:rPr>
            </w:pPr>
            <w:r w:rsidRPr="00F75C4F">
              <w:rPr>
                <w:rFonts w:eastAsia="Times New Roman" w:cs="Times New Roman"/>
                <w:b/>
                <w:sz w:val="20"/>
                <w:szCs w:val="20"/>
                <w:lang w:val="es-ES_tradnl" w:eastAsia="es-ES"/>
              </w:rPr>
              <w:t xml:space="preserve"> SUM</w:t>
            </w:r>
            <w:r>
              <w:rPr>
                <w:rFonts w:eastAsia="Times New Roman" w:cs="Times New Roman"/>
                <w:b/>
                <w:sz w:val="20"/>
                <w:szCs w:val="20"/>
                <w:lang w:val="es-ES_tradnl" w:eastAsia="es-ES"/>
              </w:rPr>
              <w:t xml:space="preserve"> </w:t>
            </w:r>
            <w:r w:rsidRPr="00242203">
              <w:rPr>
                <w:rFonts w:eastAsia="Times New Roman" w:cs="Times New Roman"/>
                <w:sz w:val="20"/>
                <w:szCs w:val="20"/>
                <w:lang w:val="es-ES_tradnl" w:eastAsia="es-ES"/>
              </w:rPr>
              <w:t>Sumaria</w:t>
            </w:r>
            <w:r>
              <w:rPr>
                <w:rFonts w:eastAsia="Times New Roman" w:cs="Times New Roman"/>
                <w:sz w:val="20"/>
                <w:szCs w:val="20"/>
                <w:lang w:val="es-ES_tradnl" w:eastAsia="es-ES"/>
              </w:rPr>
              <w:t xml:space="preserve"> Marítima o terrestre</w:t>
            </w:r>
          </w:p>
          <w:p w:rsidR="00470B9E" w:rsidRPr="001448E8" w:rsidRDefault="00470B9E" w:rsidP="006C7F0C">
            <w:pPr>
              <w:spacing w:after="0" w:line="240" w:lineRule="auto"/>
              <w:rPr>
                <w:rFonts w:eastAsia="Times New Roman" w:cs="Times New Roman"/>
                <w:sz w:val="20"/>
                <w:szCs w:val="20"/>
                <w:lang w:val="es-ES_tradnl" w:eastAsia="es-ES"/>
              </w:rPr>
            </w:pPr>
            <w:r w:rsidRPr="00F75C4F">
              <w:rPr>
                <w:rFonts w:eastAsia="Times New Roman" w:cs="Times New Roman"/>
                <w:b/>
                <w:sz w:val="20"/>
                <w:szCs w:val="20"/>
                <w:lang w:val="es-ES_tradnl" w:eastAsia="es-ES"/>
              </w:rPr>
              <w:t xml:space="preserve"> SUA</w:t>
            </w:r>
            <w:r>
              <w:rPr>
                <w:rFonts w:eastAsia="Times New Roman" w:cs="Times New Roman"/>
                <w:sz w:val="20"/>
                <w:szCs w:val="20"/>
                <w:lang w:val="es-ES_tradnl" w:eastAsia="es-ES"/>
              </w:rPr>
              <w:t xml:space="preserve"> Sumaria Aérea</w:t>
            </w:r>
          </w:p>
        </w:tc>
      </w:tr>
      <w:tr w:rsidR="00470B9E" w:rsidRPr="0009433F" w:rsidTr="006C7F0C">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spacing w:after="0" w:line="240" w:lineRule="auto"/>
              <w:rPr>
                <w:rFonts w:eastAsia="Times New Roman" w:cs="Times New Roman"/>
                <w:bCs/>
                <w:snapToGrid w:val="0"/>
                <w:sz w:val="20"/>
                <w:szCs w:val="20"/>
                <w:lang w:val="es-ES_tradnl" w:eastAsia="es-ES"/>
              </w:rPr>
            </w:pPr>
            <w:r w:rsidRPr="00F246FF">
              <w:rPr>
                <w:rFonts w:eastAsia="Times New Roman" w:cs="Times New Roman"/>
                <w:bCs/>
                <w:snapToGrid w:val="0"/>
                <w:sz w:val="20"/>
                <w:szCs w:val="20"/>
                <w:lang w:val="es-ES_tradnl" w:eastAsia="es-ES"/>
              </w:rPr>
              <w:t>Documento aduanero</w:t>
            </w:r>
          </w:p>
          <w:p w:rsidR="00470B9E" w:rsidRPr="00F246FF" w:rsidRDefault="00470B9E" w:rsidP="006C7F0C">
            <w:pPr>
              <w:spacing w:after="0" w:line="240" w:lineRule="auto"/>
              <w:rPr>
                <w:rFonts w:eastAsia="Times New Roman" w:cs="Times New Roman"/>
                <w:bCs/>
                <w:snapToGrid w:val="0"/>
                <w:sz w:val="20"/>
                <w:szCs w:val="20"/>
                <w:lang w:val="es-ES_tradnl" w:eastAsia="es-ES"/>
              </w:rPr>
            </w:pPr>
            <w:r w:rsidRPr="00F246FF">
              <w:rPr>
                <w:rFonts w:eastAsia="Times New Roman" w:cs="Times New Roman"/>
                <w:bCs/>
                <w:snapToGrid w:val="0"/>
                <w:sz w:val="20"/>
                <w:szCs w:val="20"/>
                <w:lang w:val="es-ES_tradnl" w:eastAsia="es-ES"/>
              </w:rPr>
              <w:t xml:space="preserve">Nº de referencia del documento </w:t>
            </w:r>
          </w:p>
          <w:p w:rsidR="00470B9E" w:rsidRPr="00F246FF" w:rsidRDefault="00470B9E" w:rsidP="006C7F0C">
            <w:pPr>
              <w:spacing w:after="0" w:line="240" w:lineRule="auto"/>
              <w:rPr>
                <w:rFonts w:eastAsia="Times New Roman" w:cs="Times New Roman"/>
                <w:bCs/>
                <w:snapToGrid w:val="0"/>
                <w:sz w:val="20"/>
                <w:szCs w:val="20"/>
                <w:lang w:val="es-ES_tradnl" w:eastAsia="es-ES"/>
              </w:rPr>
            </w:pPr>
            <w:r w:rsidRPr="00F246FF">
              <w:rPr>
                <w:rFonts w:eastAsia="Times New Roman" w:cs="Times New Roman"/>
                <w:bCs/>
                <w:snapToGrid w:val="0"/>
                <w:sz w:val="20"/>
                <w:szCs w:val="20"/>
                <w:lang w:val="es-ES_tradnl" w:eastAsia="es-ES"/>
              </w:rPr>
              <w:t xml:space="preserve"> </w:t>
            </w:r>
          </w:p>
          <w:p w:rsidR="00470B9E" w:rsidRPr="00F246FF" w:rsidRDefault="00470B9E" w:rsidP="006C7F0C">
            <w:pPr>
              <w:spacing w:after="0" w:line="240" w:lineRule="auto"/>
              <w:rPr>
                <w:rFonts w:eastAsia="Times New Roman" w:cs="Times New Roman"/>
                <w:bCs/>
                <w:snapToGrid w:val="0"/>
                <w:sz w:val="16"/>
                <w:szCs w:val="16"/>
                <w:lang w:val="es-ES_tradnl" w:eastAsia="es-ES"/>
              </w:rPr>
            </w:pPr>
            <w:r w:rsidRPr="00F246FF">
              <w:rPr>
                <w:rFonts w:eastAsia="Times New Roman" w:cs="Times New Roman"/>
                <w:bCs/>
                <w:snapToGrid w:val="0"/>
                <w:color w:val="7030A0"/>
                <w:sz w:val="16"/>
                <w:szCs w:val="16"/>
                <w:lang w:val="es-ES_tradnl" w:eastAsia="es-ES"/>
              </w:rPr>
              <w:t>DUA</w:t>
            </w:r>
            <w:r w:rsidRPr="00F246FF">
              <w:rPr>
                <w:rFonts w:eastAsia="Times New Roman" w:cs="Times New Roman"/>
                <w:bCs/>
                <w:snapToGrid w:val="0"/>
                <w:sz w:val="16"/>
                <w:szCs w:val="16"/>
                <w:lang w:val="es-ES_tradnl" w:eastAsia="es-ES"/>
              </w:rPr>
              <w:t xml:space="preserve"> longitud </w:t>
            </w:r>
            <w:r>
              <w:rPr>
                <w:rFonts w:eastAsia="Times New Roman" w:cs="Times New Roman"/>
                <w:bCs/>
                <w:snapToGrid w:val="0"/>
                <w:sz w:val="16"/>
                <w:szCs w:val="16"/>
                <w:lang w:val="es-ES_tradnl" w:eastAsia="es-ES"/>
              </w:rPr>
              <w:t>18</w:t>
            </w:r>
            <w:r>
              <w:rPr>
                <w:rFonts w:eastAsia="Times New Roman" w:cs="Times New Roman"/>
                <w:bCs/>
                <w:snapToGrid w:val="0"/>
                <w:color w:val="7030A0"/>
                <w:sz w:val="16"/>
                <w:szCs w:val="16"/>
                <w:lang w:val="es-ES_tradnl" w:eastAsia="es-ES"/>
              </w:rPr>
              <w:t>.  AAESRRRRRRTANNNNND</w:t>
            </w:r>
          </w:p>
          <w:p w:rsidR="00470B9E" w:rsidRPr="00F246FF" w:rsidRDefault="00470B9E" w:rsidP="006C7F0C">
            <w:pPr>
              <w:spacing w:after="0" w:line="240" w:lineRule="auto"/>
              <w:rPr>
                <w:rFonts w:eastAsia="Times New Roman" w:cs="Times New Roman"/>
                <w:bCs/>
                <w:snapToGrid w:val="0"/>
                <w:sz w:val="16"/>
                <w:szCs w:val="16"/>
                <w:lang w:val="es-ES_tradnl" w:eastAsia="es-ES"/>
              </w:rPr>
            </w:pPr>
            <w:r w:rsidRPr="00F246FF">
              <w:rPr>
                <w:rFonts w:eastAsia="Times New Roman" w:cs="Times New Roman"/>
                <w:bCs/>
                <w:snapToGrid w:val="0"/>
                <w:sz w:val="16"/>
                <w:szCs w:val="16"/>
                <w:lang w:val="es-ES_tradnl" w:eastAsia="es-ES"/>
              </w:rPr>
              <w:t xml:space="preserve">   Formato MRN:  'AA'año + ES país España +'RRRRRR' Aduana + 'T' tipo           documento ‘ANNNNN' Nº r</w:t>
            </w:r>
            <w:r>
              <w:rPr>
                <w:rFonts w:eastAsia="Times New Roman" w:cs="Times New Roman"/>
                <w:bCs/>
                <w:snapToGrid w:val="0"/>
                <w:sz w:val="16"/>
                <w:szCs w:val="16"/>
                <w:lang w:val="es-ES_tradnl" w:eastAsia="es-ES"/>
              </w:rPr>
              <w:t xml:space="preserve">eferencia </w:t>
            </w:r>
          </w:p>
          <w:p w:rsidR="00470B9E" w:rsidRPr="00F246FF" w:rsidRDefault="00470B9E" w:rsidP="006C7F0C">
            <w:pPr>
              <w:spacing w:after="0" w:line="240" w:lineRule="auto"/>
              <w:rPr>
                <w:rFonts w:eastAsia="Times New Roman" w:cs="Times New Roman"/>
                <w:bCs/>
                <w:snapToGrid w:val="0"/>
                <w:sz w:val="16"/>
                <w:szCs w:val="16"/>
                <w:lang w:val="es-ES_tradnl" w:eastAsia="es-ES"/>
              </w:rPr>
            </w:pPr>
          </w:p>
          <w:p w:rsidR="00470B9E" w:rsidRPr="00F246FF" w:rsidRDefault="00470B9E" w:rsidP="006C7F0C">
            <w:pPr>
              <w:spacing w:after="0" w:line="240" w:lineRule="auto"/>
              <w:rPr>
                <w:rFonts w:eastAsia="Times New Roman" w:cs="Times New Roman"/>
                <w:bCs/>
                <w:snapToGrid w:val="0"/>
                <w:sz w:val="16"/>
                <w:szCs w:val="16"/>
                <w:lang w:val="es-ES_tradnl" w:eastAsia="es-ES"/>
              </w:rPr>
            </w:pPr>
            <w:r w:rsidRPr="00F246FF">
              <w:rPr>
                <w:rFonts w:eastAsia="Times New Roman" w:cs="Times New Roman"/>
                <w:bCs/>
                <w:snapToGrid w:val="0"/>
                <w:color w:val="7030A0"/>
                <w:sz w:val="16"/>
                <w:szCs w:val="16"/>
                <w:lang w:val="es-ES_tradnl" w:eastAsia="es-ES"/>
              </w:rPr>
              <w:t>SUM</w:t>
            </w:r>
            <w:r w:rsidRPr="00F246FF">
              <w:rPr>
                <w:rFonts w:eastAsia="Times New Roman" w:cs="Times New Roman"/>
                <w:bCs/>
                <w:snapToGrid w:val="0"/>
                <w:sz w:val="16"/>
                <w:szCs w:val="16"/>
                <w:lang w:val="es-ES_tradnl" w:eastAsia="es-ES"/>
              </w:rPr>
              <w:t xml:space="preserve">  longitud 16. </w:t>
            </w:r>
            <w:r w:rsidRPr="00F246FF">
              <w:rPr>
                <w:rFonts w:eastAsia="Times New Roman" w:cs="Times New Roman"/>
                <w:bCs/>
                <w:snapToGrid w:val="0"/>
                <w:color w:val="7030A0"/>
                <w:sz w:val="16"/>
                <w:szCs w:val="16"/>
                <w:lang w:val="es-ES_tradnl" w:eastAsia="es-ES"/>
              </w:rPr>
              <w:t>RRRRANNNNNNPPPPP</w:t>
            </w:r>
          </w:p>
          <w:p w:rsidR="00470B9E" w:rsidRPr="00F246FF" w:rsidRDefault="00470B9E" w:rsidP="006C7F0C">
            <w:pPr>
              <w:spacing w:after="0" w:line="240" w:lineRule="auto"/>
              <w:rPr>
                <w:rFonts w:eastAsia="Times New Roman" w:cs="Times New Roman"/>
                <w:bCs/>
                <w:snapToGrid w:val="0"/>
                <w:sz w:val="16"/>
                <w:szCs w:val="16"/>
                <w:lang w:val="es-ES_tradnl" w:eastAsia="es-ES"/>
              </w:rPr>
            </w:pPr>
            <w:r w:rsidRPr="00F246FF">
              <w:rPr>
                <w:rFonts w:eastAsia="Times New Roman" w:cs="Times New Roman"/>
                <w:bCs/>
                <w:snapToGrid w:val="0"/>
                <w:sz w:val="16"/>
                <w:szCs w:val="16"/>
                <w:lang w:val="es-ES_tradnl" w:eastAsia="es-ES"/>
              </w:rPr>
              <w:t xml:space="preserve">  'RRRR' Aduana + 'A' último dígito de año + 'NNNNNN' Nº secuencial + 'PPPPP': Nº de partida</w:t>
            </w:r>
          </w:p>
          <w:p w:rsidR="00470B9E" w:rsidRPr="00F246FF" w:rsidRDefault="00470B9E" w:rsidP="006C7F0C">
            <w:pPr>
              <w:spacing w:after="0" w:line="240" w:lineRule="auto"/>
              <w:rPr>
                <w:rFonts w:eastAsia="Times New Roman" w:cs="Times New Roman"/>
                <w:bCs/>
                <w:snapToGrid w:val="0"/>
                <w:sz w:val="16"/>
                <w:szCs w:val="16"/>
                <w:lang w:val="es-ES_tradnl" w:eastAsia="es-ES"/>
              </w:rPr>
            </w:pPr>
          </w:p>
          <w:p w:rsidR="00470B9E" w:rsidRPr="00F246FF" w:rsidRDefault="00470B9E" w:rsidP="006C7F0C">
            <w:pPr>
              <w:spacing w:after="0" w:line="240" w:lineRule="auto"/>
              <w:rPr>
                <w:rFonts w:eastAsia="Times New Roman" w:cs="Times New Roman"/>
                <w:bCs/>
                <w:snapToGrid w:val="0"/>
                <w:sz w:val="16"/>
                <w:szCs w:val="16"/>
                <w:lang w:val="es-ES_tradnl" w:eastAsia="es-ES"/>
              </w:rPr>
            </w:pPr>
            <w:r w:rsidRPr="00F246FF">
              <w:rPr>
                <w:rFonts w:eastAsia="Times New Roman" w:cs="Times New Roman"/>
                <w:bCs/>
                <w:snapToGrid w:val="0"/>
                <w:color w:val="7030A0"/>
                <w:sz w:val="16"/>
                <w:szCs w:val="16"/>
                <w:lang w:val="es-ES_tradnl" w:eastAsia="es-ES"/>
              </w:rPr>
              <w:t>SUA</w:t>
            </w:r>
            <w:r w:rsidRPr="00F246FF">
              <w:rPr>
                <w:rFonts w:eastAsia="Times New Roman" w:cs="Times New Roman"/>
                <w:bCs/>
                <w:snapToGrid w:val="0"/>
                <w:sz w:val="16"/>
                <w:szCs w:val="16"/>
                <w:lang w:val="es-ES_tradnl" w:eastAsia="es-ES"/>
              </w:rPr>
              <w:t xml:space="preserve">  longitud máxima. 39. </w:t>
            </w:r>
            <w:r w:rsidRPr="00F246FF">
              <w:rPr>
                <w:rFonts w:eastAsia="Times New Roman" w:cs="Times New Roman"/>
                <w:bCs/>
                <w:snapToGrid w:val="0"/>
                <w:color w:val="7030A0"/>
                <w:sz w:val="16"/>
                <w:szCs w:val="16"/>
                <w:lang w:val="es-ES_tradnl" w:eastAsia="es-ES"/>
              </w:rPr>
              <w:t>RRRRAAAAMMDDCCCNNNNNKKKKKKKKKKKKKKKKKKK</w:t>
            </w:r>
          </w:p>
          <w:p w:rsidR="00470B9E" w:rsidRPr="00F246FF" w:rsidRDefault="00470B9E" w:rsidP="006C7F0C">
            <w:pPr>
              <w:spacing w:after="0" w:line="240" w:lineRule="auto"/>
              <w:rPr>
                <w:rFonts w:eastAsia="Times New Roman" w:cs="Times New Roman"/>
                <w:bCs/>
                <w:snapToGrid w:val="0"/>
                <w:sz w:val="16"/>
                <w:szCs w:val="16"/>
                <w:lang w:val="es-ES_tradnl" w:eastAsia="es-ES"/>
              </w:rPr>
            </w:pPr>
            <w:r w:rsidRPr="00F246FF">
              <w:rPr>
                <w:rFonts w:eastAsia="Times New Roman" w:cs="Times New Roman"/>
                <w:bCs/>
                <w:snapToGrid w:val="0"/>
                <w:sz w:val="16"/>
                <w:szCs w:val="16"/>
                <w:lang w:val="es-ES_tradnl" w:eastAsia="es-ES"/>
              </w:rPr>
              <w:t>RRRR recinto + AAAAMMDD fecha del vuelo + CCC código de compañía aérea, de 2 o 3 caracteres + NNNNN nº de vuelo, de 4 o 5 caracteres + KKKKKKKKKKKKKKKKKKKK nº de conocimiento aéreo de hasta 19 caracteres</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Default="00470B9E" w:rsidP="006C7F0C">
            <w:pPr>
              <w:spacing w:after="0" w:line="240" w:lineRule="auto"/>
              <w:rPr>
                <w:rFonts w:eastAsia="Times New Roman" w:cs="Times New Roman"/>
                <w:sz w:val="20"/>
                <w:szCs w:val="20"/>
                <w:lang w:val="es-ES_tradnl" w:eastAsia="es-ES"/>
              </w:rPr>
            </w:pPr>
            <w:r w:rsidRPr="00241B03">
              <w:rPr>
                <w:rFonts w:eastAsia="Times New Roman" w:cs="Times New Roman"/>
                <w:sz w:val="20"/>
                <w:szCs w:val="20"/>
                <w:lang w:val="es-ES_tradnl" w:eastAsia="es-ES"/>
              </w:rPr>
              <w:t>DocumentoPrecedente</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A39</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jc w:val="center"/>
              <w:rPr>
                <w:rFonts w:eastAsia="Times New Roman" w:cs="Times New Roman"/>
                <w:sz w:val="20"/>
                <w:szCs w:val="20"/>
                <w:lang w:val="es-ES_tradnl" w:eastAsia="es-ES"/>
              </w:rPr>
            </w:pPr>
            <w:r w:rsidRPr="00F75C4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470B9E" w:rsidRPr="001448E8"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El nº de referencia del DUA de importación o de la Sumaria del DUA</w:t>
            </w:r>
          </w:p>
        </w:tc>
      </w:tr>
      <w:tr w:rsidR="00470B9E" w:rsidRPr="0009433F" w:rsidTr="006C7F0C">
        <w:trPr>
          <w:trHeight w:val="498"/>
        </w:trPr>
        <w:tc>
          <w:tcPr>
            <w:tcW w:w="3331" w:type="dxa"/>
            <w:tcBorders>
              <w:top w:val="single" w:sz="6" w:space="0" w:color="auto"/>
              <w:left w:val="single" w:sz="4" w:space="0" w:color="auto"/>
              <w:bottom w:val="single" w:sz="6" w:space="0" w:color="auto"/>
              <w:right w:val="single" w:sz="6" w:space="0" w:color="auto"/>
            </w:tcBorders>
            <w:shd w:val="clear" w:color="auto" w:fill="EEECE1" w:themeFill="background2"/>
          </w:tcPr>
          <w:p w:rsidR="00470B9E" w:rsidRPr="00061677" w:rsidRDefault="00CC4182" w:rsidP="006C7F0C">
            <w:pPr>
              <w:spacing w:after="0" w:line="240" w:lineRule="auto"/>
              <w:rPr>
                <w:rFonts w:cs="Arial"/>
                <w:b/>
                <w:i/>
                <w:iCs/>
                <w:spacing w:val="-3"/>
                <w:sz w:val="20"/>
                <w:szCs w:val="20"/>
              </w:rPr>
            </w:pPr>
            <w:r>
              <w:rPr>
                <w:rFonts w:cs="Arial"/>
                <w:b/>
                <w:i/>
                <w:iCs/>
                <w:spacing w:val="-3"/>
                <w:sz w:val="20"/>
                <w:szCs w:val="20"/>
              </w:rPr>
              <w:t>Mercancías</w:t>
            </w:r>
          </w:p>
        </w:tc>
        <w:tc>
          <w:tcPr>
            <w:tcW w:w="2409" w:type="dxa"/>
            <w:tcBorders>
              <w:top w:val="single" w:sz="6" w:space="0" w:color="auto"/>
              <w:left w:val="single" w:sz="6" w:space="0" w:color="auto"/>
              <w:bottom w:val="single" w:sz="6" w:space="0" w:color="auto"/>
              <w:right w:val="single" w:sz="6" w:space="0" w:color="auto"/>
            </w:tcBorders>
            <w:shd w:val="clear" w:color="auto" w:fill="EEECE1" w:themeFill="background2"/>
          </w:tcPr>
          <w:p w:rsidR="00470B9E" w:rsidRPr="00061677" w:rsidRDefault="00470B9E" w:rsidP="00D936DF">
            <w:pPr>
              <w:spacing w:after="0" w:line="240" w:lineRule="auto"/>
              <w:rPr>
                <w:rFonts w:cs="Arial"/>
                <w:i/>
                <w:iCs/>
                <w:spacing w:val="-3"/>
                <w:sz w:val="20"/>
                <w:szCs w:val="20"/>
              </w:rPr>
            </w:pPr>
          </w:p>
        </w:tc>
        <w:tc>
          <w:tcPr>
            <w:tcW w:w="709" w:type="dxa"/>
            <w:tcBorders>
              <w:top w:val="single" w:sz="6" w:space="0" w:color="auto"/>
              <w:left w:val="single" w:sz="6" w:space="0" w:color="auto"/>
              <w:bottom w:val="single" w:sz="6" w:space="0" w:color="auto"/>
              <w:right w:val="single" w:sz="6" w:space="0" w:color="auto"/>
            </w:tcBorders>
            <w:shd w:val="clear" w:color="auto" w:fill="EEECE1" w:themeFill="background2"/>
          </w:tcPr>
          <w:p w:rsidR="00470B9E" w:rsidRPr="00DC08D1" w:rsidRDefault="00470B9E" w:rsidP="006C7F0C">
            <w:pPr>
              <w:spacing w:after="0" w:line="240" w:lineRule="auto"/>
              <w:rPr>
                <w:rFonts w:cs="Arial"/>
                <w:b/>
                <w:i/>
                <w:iCs/>
                <w:spacing w:val="-3"/>
                <w:sz w:val="20"/>
                <w:szCs w:val="20"/>
              </w:rPr>
            </w:pPr>
          </w:p>
        </w:tc>
        <w:tc>
          <w:tcPr>
            <w:tcW w:w="567" w:type="dxa"/>
            <w:tcBorders>
              <w:top w:val="single" w:sz="6" w:space="0" w:color="auto"/>
              <w:left w:val="single" w:sz="6" w:space="0" w:color="auto"/>
              <w:bottom w:val="single" w:sz="6" w:space="0" w:color="auto"/>
              <w:right w:val="single" w:sz="6" w:space="0" w:color="auto"/>
            </w:tcBorders>
            <w:shd w:val="clear" w:color="auto" w:fill="EEECE1" w:themeFill="background2"/>
          </w:tcPr>
          <w:p w:rsidR="00470B9E" w:rsidRPr="00DC08D1" w:rsidRDefault="00D936DF" w:rsidP="006C7F0C">
            <w:pPr>
              <w:spacing w:after="0" w:line="240" w:lineRule="auto"/>
              <w:jc w:val="center"/>
              <w:rPr>
                <w:rFonts w:cs="Arial"/>
                <w:b/>
                <w:i/>
                <w:iCs/>
                <w:spacing w:val="-3"/>
                <w:sz w:val="20"/>
                <w:szCs w:val="20"/>
              </w:rPr>
            </w:pPr>
            <w:r w:rsidRPr="00F75C4F">
              <w:rPr>
                <w:rFonts w:eastAsia="Times New Roman" w:cs="Times New Roman"/>
                <w:sz w:val="20"/>
                <w:szCs w:val="20"/>
                <w:lang w:val="es-ES_tradnl" w:eastAsia="es-ES"/>
              </w:rPr>
              <w:t>1:</w:t>
            </w:r>
            <w:r>
              <w:rPr>
                <w:rFonts w:eastAsia="Times New Roman" w:cs="Times New Roman"/>
                <w:sz w:val="20"/>
                <w:szCs w:val="20"/>
                <w:lang w:val="es-ES_tradnl" w:eastAsia="es-ES"/>
              </w:rPr>
              <w:t>99</w:t>
            </w:r>
          </w:p>
        </w:tc>
        <w:tc>
          <w:tcPr>
            <w:tcW w:w="2694" w:type="dxa"/>
            <w:tcBorders>
              <w:top w:val="single" w:sz="6" w:space="0" w:color="auto"/>
              <w:left w:val="single" w:sz="6" w:space="0" w:color="auto"/>
              <w:bottom w:val="single" w:sz="6" w:space="0" w:color="auto"/>
              <w:right w:val="single" w:sz="4" w:space="0" w:color="auto"/>
            </w:tcBorders>
            <w:shd w:val="clear" w:color="auto" w:fill="EEECE1" w:themeFill="background2"/>
          </w:tcPr>
          <w:p w:rsidR="00470B9E" w:rsidRPr="00DC08D1" w:rsidRDefault="00470B9E" w:rsidP="006C7F0C">
            <w:pPr>
              <w:spacing w:after="0" w:line="240" w:lineRule="auto"/>
              <w:rPr>
                <w:rFonts w:cs="Arial"/>
                <w:b/>
                <w:i/>
                <w:iCs/>
                <w:spacing w:val="-3"/>
                <w:sz w:val="20"/>
                <w:szCs w:val="20"/>
              </w:rPr>
            </w:pPr>
          </w:p>
        </w:tc>
      </w:tr>
      <w:tr w:rsidR="00470B9E" w:rsidRPr="0009433F" w:rsidTr="006C7F0C">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spacing w:after="0" w:line="240" w:lineRule="auto"/>
              <w:jc w:val="both"/>
              <w:rPr>
                <w:rFonts w:eastAsia="Times New Roman" w:cs="Times New Roman"/>
                <w:bCs/>
                <w:sz w:val="20"/>
                <w:szCs w:val="20"/>
                <w:lang w:val="es-ES_tradnl" w:eastAsia="es-ES"/>
              </w:rPr>
            </w:pPr>
            <w:r w:rsidRPr="00F246FF">
              <w:rPr>
                <w:rFonts w:eastAsia="Times New Roman" w:cs="Times New Roman"/>
                <w:bCs/>
                <w:sz w:val="20"/>
                <w:szCs w:val="20"/>
                <w:lang w:val="es-ES_tradnl" w:eastAsia="es-ES"/>
              </w:rPr>
              <w:t xml:space="preserve">Código </w:t>
            </w:r>
            <w:r w:rsidR="00CC4182">
              <w:rPr>
                <w:rFonts w:eastAsia="Times New Roman" w:cs="Times New Roman"/>
                <w:bCs/>
                <w:sz w:val="20"/>
                <w:szCs w:val="20"/>
                <w:lang w:val="es-ES_tradnl" w:eastAsia="es-ES"/>
              </w:rPr>
              <w:t xml:space="preserve">Taric </w:t>
            </w:r>
            <w:r w:rsidRPr="00F246FF">
              <w:rPr>
                <w:rFonts w:eastAsia="Times New Roman" w:cs="Times New Roman"/>
                <w:bCs/>
                <w:sz w:val="20"/>
                <w:szCs w:val="20"/>
                <w:lang w:val="es-ES_tradnl" w:eastAsia="es-ES"/>
              </w:rPr>
              <w:t xml:space="preserve">NC de la Mercancía Autorizada </w:t>
            </w:r>
          </w:p>
          <w:p w:rsidR="00470B9E" w:rsidRPr="00F246FF" w:rsidRDefault="00470B9E" w:rsidP="006C7F0C">
            <w:pPr>
              <w:spacing w:after="0" w:line="240" w:lineRule="auto"/>
              <w:jc w:val="both"/>
              <w:rPr>
                <w:rFonts w:eastAsia="Times New Roman" w:cs="Times New Roman"/>
                <w:bCs/>
                <w:snapToGrid w:val="0"/>
                <w:sz w:val="20"/>
                <w:szCs w:val="20"/>
                <w:lang w:val="es-ES_tradnl" w:eastAsia="es-ES"/>
              </w:rPr>
            </w:pPr>
            <w:r w:rsidRPr="00F246FF">
              <w:rPr>
                <w:rFonts w:eastAsia="Times New Roman" w:cs="Times New Roman"/>
                <w:sz w:val="20"/>
                <w:szCs w:val="20"/>
                <w:lang w:val="es-ES_tradnl" w:eastAsia="es-ES"/>
              </w:rPr>
              <w:t>[Cas. 33]</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Default="00470B9E" w:rsidP="006C7F0C">
            <w:pPr>
              <w:spacing w:after="0" w:line="240" w:lineRule="auto"/>
              <w:rPr>
                <w:rFonts w:eastAsia="Times New Roman" w:cs="Times New Roman"/>
                <w:sz w:val="20"/>
                <w:szCs w:val="20"/>
                <w:lang w:val="es-ES_tradnl" w:eastAsia="es-ES"/>
              </w:rPr>
            </w:pPr>
            <w:r w:rsidRPr="00241B03">
              <w:rPr>
                <w:rFonts w:eastAsia="Times New Roman" w:cs="Times New Roman"/>
                <w:sz w:val="20"/>
                <w:szCs w:val="20"/>
                <w:lang w:val="es-ES_tradnl" w:eastAsia="es-ES"/>
              </w:rPr>
              <w:t>MercanciaAutorizada</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A8</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D936DF">
            <w:pPr>
              <w:spacing w:after="0" w:line="240" w:lineRule="auto"/>
              <w:jc w:val="center"/>
              <w:rPr>
                <w:rFonts w:eastAsia="Times New Roman" w:cs="Times New Roman"/>
                <w:sz w:val="20"/>
                <w:szCs w:val="20"/>
                <w:lang w:val="es-ES_tradnl" w:eastAsia="es-ES"/>
              </w:rPr>
            </w:pPr>
            <w:r w:rsidRPr="00F75C4F">
              <w:rPr>
                <w:rFonts w:eastAsia="Times New Roman" w:cs="Times New Roman"/>
                <w:sz w:val="20"/>
                <w:szCs w:val="20"/>
                <w:lang w:val="es-ES_tradnl" w:eastAsia="es-ES"/>
              </w:rPr>
              <w:t>1:</w:t>
            </w:r>
            <w:r w:rsidR="00D936DF">
              <w:rPr>
                <w:rFonts w:eastAsia="Times New Roman" w:cs="Times New Roman"/>
                <w:sz w:val="20"/>
                <w:szCs w:val="20"/>
                <w:lang w:val="es-ES_tradnl" w:eastAsia="es-ES"/>
              </w:rPr>
              <w:t>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470B9E" w:rsidRDefault="00470B9E" w:rsidP="006C7F0C">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Igual al de la d</w:t>
            </w:r>
            <w:r w:rsidR="00CC4182">
              <w:rPr>
                <w:rFonts w:eastAsia="Times New Roman" w:cs="Times New Roman"/>
                <w:sz w:val="20"/>
                <w:szCs w:val="20"/>
                <w:lang w:val="es-ES_tradnl" w:eastAsia="es-ES"/>
              </w:rPr>
              <w:t>eclaración de comercio exterior:</w:t>
            </w:r>
          </w:p>
          <w:p w:rsidR="00CC4182" w:rsidRPr="001448E8" w:rsidRDefault="00CC4182" w:rsidP="00CC4182">
            <w:pPr>
              <w:spacing w:after="0" w:line="240" w:lineRule="auto"/>
              <w:rPr>
                <w:rFonts w:eastAsia="Times New Roman" w:cs="Times New Roman"/>
                <w:sz w:val="20"/>
                <w:szCs w:val="20"/>
                <w:lang w:val="es-ES_tradnl" w:eastAsia="es-ES"/>
              </w:rPr>
            </w:pPr>
            <w:r w:rsidRPr="00CC4182">
              <w:rPr>
                <w:rFonts w:eastAsia="Times New Roman" w:cs="Times New Roman"/>
                <w:sz w:val="20"/>
                <w:szCs w:val="20"/>
                <w:lang w:val="es-ES_tradnl" w:eastAsia="es-ES"/>
              </w:rPr>
              <w:t>Código TARIC de Mercancía</w:t>
            </w:r>
            <w:r>
              <w:rPr>
                <w:rFonts w:eastAsia="Times New Roman" w:cs="Times New Roman"/>
                <w:sz w:val="20"/>
                <w:szCs w:val="20"/>
                <w:lang w:val="es-ES_tradnl" w:eastAsia="es-ES"/>
              </w:rPr>
              <w:t xml:space="preserve">, </w:t>
            </w:r>
            <w:r w:rsidRPr="00CC4182">
              <w:rPr>
                <w:rFonts w:eastAsia="Times New Roman" w:cs="Times New Roman"/>
                <w:sz w:val="20"/>
                <w:szCs w:val="20"/>
                <w:lang w:val="es-ES_tradnl" w:eastAsia="es-ES"/>
              </w:rPr>
              <w:t>de 8 caracteres. Casilla 33.1</w:t>
            </w:r>
          </w:p>
        </w:tc>
      </w:tr>
      <w:tr w:rsidR="00470B9E" w:rsidRPr="0009433F" w:rsidTr="006C7F0C">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spacing w:after="0" w:line="240" w:lineRule="auto"/>
              <w:jc w:val="both"/>
              <w:rPr>
                <w:rFonts w:eastAsia="Times New Roman" w:cs="Times New Roman"/>
                <w:bCs/>
                <w:sz w:val="20"/>
                <w:szCs w:val="20"/>
                <w:lang w:val="es-ES_tradnl" w:eastAsia="es-ES"/>
              </w:rPr>
            </w:pPr>
            <w:r w:rsidRPr="00F246FF">
              <w:rPr>
                <w:rFonts w:eastAsia="Times New Roman" w:cs="Times New Roman"/>
                <w:bCs/>
                <w:sz w:val="20"/>
                <w:szCs w:val="20"/>
                <w:lang w:val="es-ES_tradnl" w:eastAsia="es-ES"/>
              </w:rPr>
              <w:t>Peso</w:t>
            </w:r>
            <w:r w:rsidR="00560BA3">
              <w:rPr>
                <w:rFonts w:eastAsia="Times New Roman" w:cs="Times New Roman"/>
                <w:bCs/>
                <w:sz w:val="20"/>
                <w:szCs w:val="20"/>
                <w:lang w:val="es-ES_tradnl" w:eastAsia="es-ES"/>
              </w:rPr>
              <w:t xml:space="preserve"> Neto</w:t>
            </w:r>
            <w:r w:rsidRPr="00F246FF">
              <w:rPr>
                <w:rFonts w:eastAsia="Times New Roman" w:cs="Times New Roman"/>
                <w:bCs/>
                <w:sz w:val="20"/>
                <w:szCs w:val="20"/>
                <w:lang w:val="es-ES_tradnl" w:eastAsia="es-ES"/>
              </w:rPr>
              <w:t xml:space="preserve"> Autorizado</w:t>
            </w:r>
          </w:p>
          <w:p w:rsidR="00470B9E" w:rsidRPr="00F246FF" w:rsidRDefault="00470B9E" w:rsidP="006C7F0C">
            <w:pPr>
              <w:spacing w:after="0" w:line="240" w:lineRule="auto"/>
              <w:jc w:val="both"/>
              <w:rPr>
                <w:rFonts w:eastAsia="Times New Roman" w:cs="Times New Roman"/>
                <w:bCs/>
                <w:snapToGrid w:val="0"/>
                <w:sz w:val="20"/>
                <w:szCs w:val="20"/>
                <w:lang w:val="es-ES_tradnl" w:eastAsia="es-ES"/>
              </w:rPr>
            </w:pPr>
            <w:r w:rsidRPr="00F246FF">
              <w:rPr>
                <w:rFonts w:eastAsia="Times New Roman" w:cs="Times New Roman"/>
                <w:sz w:val="20"/>
                <w:szCs w:val="20"/>
                <w:lang w:val="es-ES_tradnl" w:eastAsia="es-ES"/>
              </w:rPr>
              <w:t>[Cas. 38]</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Pr="00F75C4F" w:rsidRDefault="00470B9E" w:rsidP="006C7F0C">
            <w:pPr>
              <w:spacing w:after="0" w:line="240" w:lineRule="auto"/>
              <w:rPr>
                <w:rFonts w:eastAsia="Times New Roman" w:cs="Times New Roman"/>
                <w:sz w:val="20"/>
                <w:szCs w:val="20"/>
                <w:lang w:val="es-ES_tradnl" w:eastAsia="es-ES"/>
              </w:rPr>
            </w:pPr>
            <w:r w:rsidRPr="00241B03">
              <w:rPr>
                <w:rFonts w:eastAsia="Times New Roman" w:cs="Times New Roman"/>
                <w:sz w:val="20"/>
                <w:szCs w:val="20"/>
                <w:lang w:val="es-ES_tradnl" w:eastAsia="es-ES"/>
              </w:rPr>
              <w:t>PesoNetoAutorizado</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sidRPr="00F75C4F">
              <w:rPr>
                <w:rFonts w:eastAsia="Times New Roman" w:cs="Times New Roman"/>
                <w:sz w:val="20"/>
                <w:szCs w:val="20"/>
                <w:lang w:val="es-ES_tradnl" w:eastAsia="es-ES"/>
              </w:rPr>
              <w:t>N1</w:t>
            </w:r>
            <w:r>
              <w:rPr>
                <w:rFonts w:eastAsia="Times New Roman" w:cs="Times New Roman"/>
                <w:sz w:val="20"/>
                <w:szCs w:val="20"/>
                <w:lang w:val="es-ES_tradnl" w:eastAsia="es-ES"/>
              </w:rPr>
              <w:t>6,6</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jc w:val="center"/>
              <w:rPr>
                <w:rFonts w:eastAsia="Times New Roman" w:cs="Times New Roman"/>
                <w:sz w:val="20"/>
                <w:szCs w:val="20"/>
                <w:lang w:val="es-ES_tradnl" w:eastAsia="es-ES"/>
              </w:rPr>
            </w:pPr>
            <w:r w:rsidRPr="00F75C4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470B9E" w:rsidRPr="001448E8" w:rsidRDefault="00470B9E" w:rsidP="006C7F0C">
            <w:pPr>
              <w:spacing w:after="0" w:line="240" w:lineRule="auto"/>
              <w:rPr>
                <w:rFonts w:eastAsia="Times New Roman" w:cs="Times New Roman"/>
                <w:sz w:val="20"/>
                <w:szCs w:val="20"/>
                <w:lang w:val="es-ES_tradnl" w:eastAsia="es-ES"/>
              </w:rPr>
            </w:pPr>
            <w:r w:rsidRPr="00F75C4F">
              <w:rPr>
                <w:rFonts w:eastAsia="Times New Roman" w:cs="Times New Roman"/>
                <w:sz w:val="20"/>
                <w:szCs w:val="20"/>
                <w:lang w:val="es-ES_tradnl" w:eastAsia="es-ES"/>
              </w:rPr>
              <w:t>Igual al de la declaración de comercio exterior.</w:t>
            </w:r>
          </w:p>
        </w:tc>
      </w:tr>
      <w:tr w:rsidR="00470B9E" w:rsidRPr="0009433F" w:rsidTr="006C7F0C">
        <w:tc>
          <w:tcPr>
            <w:tcW w:w="3331" w:type="dxa"/>
            <w:tcBorders>
              <w:top w:val="single" w:sz="6" w:space="0" w:color="auto"/>
              <w:left w:val="single" w:sz="4" w:space="0" w:color="auto"/>
              <w:bottom w:val="single" w:sz="6" w:space="0" w:color="auto"/>
              <w:right w:val="single" w:sz="6" w:space="0" w:color="auto"/>
            </w:tcBorders>
            <w:shd w:val="clear" w:color="auto" w:fill="F9FAE8"/>
          </w:tcPr>
          <w:p w:rsidR="00470B9E" w:rsidRPr="00F246FF" w:rsidRDefault="00470B9E" w:rsidP="006C7F0C">
            <w:pPr>
              <w:spacing w:after="0" w:line="240" w:lineRule="auto"/>
              <w:rPr>
                <w:rFonts w:eastAsia="Times New Roman" w:cs="Times New Roman"/>
                <w:bCs/>
                <w:snapToGrid w:val="0"/>
                <w:sz w:val="16"/>
                <w:szCs w:val="16"/>
                <w:lang w:val="es-ES_tradnl" w:eastAsia="es-ES"/>
              </w:rPr>
            </w:pPr>
            <w:r>
              <w:rPr>
                <w:rFonts w:eastAsia="Times New Roman" w:cs="Times New Roman"/>
                <w:bCs/>
                <w:snapToGrid w:val="0"/>
                <w:sz w:val="20"/>
                <w:szCs w:val="20"/>
                <w:lang w:val="es-ES_tradnl" w:eastAsia="es-ES"/>
              </w:rPr>
              <w:t xml:space="preserve">N Partida del Dúa del documento precedente. </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470B9E"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NumPartida</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A5</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470B9E" w:rsidRPr="0009433F" w:rsidRDefault="00470B9E" w:rsidP="006C7F0C">
            <w:pPr>
              <w:spacing w:after="0" w:line="240" w:lineRule="auto"/>
              <w:jc w:val="center"/>
              <w:rPr>
                <w:rFonts w:eastAsia="Times New Roman" w:cs="Times New Roman"/>
                <w:sz w:val="20"/>
                <w:szCs w:val="20"/>
                <w:lang w:val="es-ES_tradnl" w:eastAsia="es-ES"/>
              </w:rPr>
            </w:pPr>
            <w:r>
              <w:rPr>
                <w:rFonts w:eastAsia="Times New Roman" w:cs="Times New Roman"/>
                <w:sz w:val="20"/>
                <w:szCs w:val="20"/>
                <w:lang w:val="es-ES_tradnl" w:eastAsia="es-ES"/>
              </w:rPr>
              <w:t>0</w:t>
            </w:r>
            <w:r w:rsidRPr="00F75C4F">
              <w:rPr>
                <w:rFonts w:eastAsia="Times New Roman" w:cs="Times New Roman"/>
                <w:sz w:val="20"/>
                <w:szCs w:val="20"/>
                <w:lang w:val="es-ES_tradnl" w:eastAsia="es-ES"/>
              </w:rPr>
              <w:t>:1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470B9E" w:rsidRPr="001448E8" w:rsidRDefault="00470B9E" w:rsidP="009C3887">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 xml:space="preserve">Dependiente de si el documento precedente es un Dúa. En este caso se ha de </w:t>
            </w:r>
            <w:r w:rsidR="009C3887">
              <w:rPr>
                <w:rFonts w:eastAsia="Times New Roman" w:cs="Times New Roman"/>
                <w:sz w:val="20"/>
                <w:szCs w:val="20"/>
                <w:lang w:val="es-ES_tradnl" w:eastAsia="es-ES"/>
              </w:rPr>
              <w:t>indicar</w:t>
            </w:r>
            <w:r>
              <w:rPr>
                <w:rFonts w:eastAsia="Times New Roman" w:cs="Times New Roman"/>
                <w:sz w:val="20"/>
                <w:szCs w:val="20"/>
                <w:lang w:val="es-ES_tradnl" w:eastAsia="es-ES"/>
              </w:rPr>
              <w:t xml:space="preserve"> el número de la partida del MRN del </w:t>
            </w:r>
            <w:r w:rsidR="00560BA3">
              <w:rPr>
                <w:rFonts w:eastAsia="Times New Roman" w:cs="Times New Roman"/>
                <w:sz w:val="20"/>
                <w:szCs w:val="20"/>
                <w:lang w:val="es-ES_tradnl" w:eastAsia="es-ES"/>
              </w:rPr>
              <w:t>DUA</w:t>
            </w:r>
            <w:r>
              <w:rPr>
                <w:rFonts w:eastAsia="Times New Roman" w:cs="Times New Roman"/>
                <w:sz w:val="20"/>
                <w:szCs w:val="20"/>
                <w:lang w:val="es-ES_tradnl" w:eastAsia="es-ES"/>
              </w:rPr>
              <w:t xml:space="preserve"> donde se usará el certificado. </w:t>
            </w:r>
          </w:p>
        </w:tc>
      </w:tr>
      <w:tr w:rsidR="006C7F0C" w:rsidRPr="0009433F" w:rsidTr="006C7F0C">
        <w:tc>
          <w:tcPr>
            <w:tcW w:w="3331" w:type="dxa"/>
            <w:tcBorders>
              <w:top w:val="single" w:sz="6" w:space="0" w:color="auto"/>
              <w:left w:val="single" w:sz="4" w:space="0" w:color="auto"/>
              <w:bottom w:val="single" w:sz="6" w:space="0" w:color="auto"/>
              <w:right w:val="single" w:sz="6" w:space="0" w:color="auto"/>
            </w:tcBorders>
            <w:shd w:val="clear" w:color="auto" w:fill="F9FAE8"/>
          </w:tcPr>
          <w:p w:rsidR="006C7F0C" w:rsidRDefault="006C7F0C" w:rsidP="00E235BB">
            <w:pPr>
              <w:spacing w:after="0" w:line="240" w:lineRule="auto"/>
              <w:rPr>
                <w:rFonts w:eastAsia="Times New Roman" w:cs="Times New Roman"/>
                <w:bCs/>
                <w:snapToGrid w:val="0"/>
                <w:sz w:val="20"/>
                <w:szCs w:val="20"/>
                <w:lang w:val="es-ES_tradnl" w:eastAsia="es-ES"/>
              </w:rPr>
            </w:pPr>
            <w:r>
              <w:rPr>
                <w:rFonts w:eastAsia="Times New Roman" w:cs="Times New Roman"/>
                <w:bCs/>
                <w:snapToGrid w:val="0"/>
                <w:sz w:val="20"/>
                <w:szCs w:val="20"/>
                <w:lang w:val="es-ES_tradnl" w:eastAsia="es-ES"/>
              </w:rPr>
              <w:t xml:space="preserve">Numero Autorización V2 equivalente, que nos indica que se </w:t>
            </w:r>
            <w:r w:rsidR="00E235BB">
              <w:rPr>
                <w:rFonts w:eastAsia="Times New Roman" w:cs="Times New Roman"/>
                <w:bCs/>
                <w:snapToGrid w:val="0"/>
                <w:sz w:val="20"/>
                <w:szCs w:val="20"/>
                <w:lang w:val="es-ES_tradnl" w:eastAsia="es-ES"/>
              </w:rPr>
              <w:t>envió antes</w:t>
            </w:r>
            <w:r>
              <w:rPr>
                <w:rFonts w:eastAsia="Times New Roman" w:cs="Times New Roman"/>
                <w:bCs/>
                <w:snapToGrid w:val="0"/>
                <w:sz w:val="20"/>
                <w:szCs w:val="20"/>
                <w:lang w:val="es-ES_tradnl" w:eastAsia="es-ES"/>
              </w:rPr>
              <w:t>, por lo que el Numero de Autorización V3 que nos llega, no puede utilizarse.</w:t>
            </w:r>
          </w:p>
        </w:tc>
        <w:tc>
          <w:tcPr>
            <w:tcW w:w="2409" w:type="dxa"/>
            <w:tcBorders>
              <w:top w:val="single" w:sz="6" w:space="0" w:color="auto"/>
              <w:left w:val="single" w:sz="6" w:space="0" w:color="auto"/>
              <w:bottom w:val="single" w:sz="6" w:space="0" w:color="auto"/>
              <w:right w:val="single" w:sz="6" w:space="0" w:color="auto"/>
            </w:tcBorders>
            <w:shd w:val="clear" w:color="auto" w:fill="F9FAE8"/>
          </w:tcPr>
          <w:p w:rsidR="006C7F0C" w:rsidRDefault="006C7F0C"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NumAutorizV2</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6C7F0C" w:rsidRDefault="006C7F0C" w:rsidP="006C7F0C">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A15</w:t>
            </w:r>
          </w:p>
        </w:tc>
        <w:tc>
          <w:tcPr>
            <w:tcW w:w="567" w:type="dxa"/>
            <w:tcBorders>
              <w:top w:val="single" w:sz="6" w:space="0" w:color="auto"/>
              <w:left w:val="single" w:sz="6" w:space="0" w:color="auto"/>
              <w:bottom w:val="single" w:sz="6" w:space="0" w:color="auto"/>
              <w:right w:val="single" w:sz="6" w:space="0" w:color="auto"/>
            </w:tcBorders>
            <w:shd w:val="clear" w:color="auto" w:fill="F9FAE8"/>
          </w:tcPr>
          <w:p w:rsidR="006C7F0C" w:rsidRDefault="006C7F0C" w:rsidP="006C7F0C">
            <w:pPr>
              <w:spacing w:after="0" w:line="240" w:lineRule="auto"/>
              <w:jc w:val="center"/>
              <w:rPr>
                <w:rFonts w:eastAsia="Times New Roman" w:cs="Times New Roman"/>
                <w:sz w:val="20"/>
                <w:szCs w:val="20"/>
                <w:lang w:val="es-ES_tradnl" w:eastAsia="es-ES"/>
              </w:rPr>
            </w:pPr>
            <w:r>
              <w:rPr>
                <w:rFonts w:eastAsia="Times New Roman" w:cs="Times New Roman"/>
                <w:sz w:val="20"/>
                <w:szCs w:val="20"/>
                <w:lang w:val="es-ES_tradnl" w:eastAsia="es-ES"/>
              </w:rPr>
              <w:t>0:1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6C7F0C" w:rsidRDefault="006C7F0C" w:rsidP="001455A3">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 xml:space="preserve">Dependiente de si </w:t>
            </w:r>
            <w:r w:rsidR="001455A3">
              <w:rPr>
                <w:rFonts w:eastAsia="Times New Roman" w:cs="Times New Roman"/>
                <w:sz w:val="20"/>
                <w:szCs w:val="20"/>
                <w:lang w:val="es-ES_tradnl" w:eastAsia="es-ES"/>
              </w:rPr>
              <w:t>se envió antes una Autorización V2</w:t>
            </w:r>
          </w:p>
        </w:tc>
      </w:tr>
    </w:tbl>
    <w:p w:rsidR="00A11536" w:rsidRDefault="00A11536" w:rsidP="00A11536">
      <w:pPr>
        <w:spacing w:after="0" w:line="240" w:lineRule="auto"/>
        <w:jc w:val="both"/>
        <w:rPr>
          <w:rFonts w:eastAsia="Times New Roman" w:cs="Times New Roman"/>
          <w:b/>
          <w:bCs/>
          <w:sz w:val="24"/>
          <w:szCs w:val="20"/>
          <w:lang w:eastAsia="es-ES"/>
        </w:rPr>
      </w:pPr>
    </w:p>
    <w:p w:rsidR="00560BA3" w:rsidRDefault="00A11536" w:rsidP="00082BA0">
      <w:pPr>
        <w:shd w:val="clear" w:color="auto" w:fill="FFFFFF" w:themeFill="background1"/>
        <w:spacing w:after="0" w:line="240" w:lineRule="auto"/>
        <w:jc w:val="both"/>
        <w:rPr>
          <w:rFonts w:eastAsia="Times New Roman" w:cs="Times New Roman"/>
          <w:b/>
          <w:bCs/>
          <w:color w:val="000000" w:themeColor="text1"/>
          <w:sz w:val="24"/>
          <w:szCs w:val="20"/>
          <w:lang w:eastAsia="es-ES"/>
        </w:rPr>
      </w:pPr>
      <w:r w:rsidRPr="007E5D60">
        <w:rPr>
          <w:rFonts w:eastAsia="Times New Roman" w:cs="Times New Roman"/>
          <w:b/>
          <w:bCs/>
          <w:color w:val="000000" w:themeColor="text1"/>
          <w:sz w:val="24"/>
          <w:szCs w:val="20"/>
          <w:lang w:eastAsia="es-ES"/>
        </w:rPr>
        <w:t>Validación y Efecto:</w:t>
      </w:r>
    </w:p>
    <w:p w:rsidR="00CC4182" w:rsidRPr="007E5D60" w:rsidRDefault="00CC4182" w:rsidP="00082BA0">
      <w:pPr>
        <w:shd w:val="clear" w:color="auto" w:fill="FFFFFF" w:themeFill="background1"/>
        <w:spacing w:after="0" w:line="240" w:lineRule="auto"/>
        <w:jc w:val="both"/>
        <w:rPr>
          <w:rFonts w:eastAsia="Times New Roman" w:cs="Times New Roman"/>
          <w:b/>
          <w:bCs/>
          <w:color w:val="000000" w:themeColor="text1"/>
          <w:sz w:val="24"/>
          <w:szCs w:val="20"/>
          <w:lang w:eastAsia="es-ES"/>
        </w:rPr>
      </w:pPr>
    </w:p>
    <w:p w:rsidR="00A11536" w:rsidRDefault="00A11536" w:rsidP="00082BA0">
      <w:pPr>
        <w:shd w:val="clear" w:color="auto" w:fill="FFFFFF" w:themeFill="background1"/>
        <w:spacing w:after="0" w:line="240" w:lineRule="auto"/>
        <w:rPr>
          <w:rFonts w:eastAsia="Times New Roman" w:cs="Times New Roman"/>
          <w:bCs/>
          <w:color w:val="000000" w:themeColor="text1"/>
          <w:sz w:val="24"/>
          <w:szCs w:val="20"/>
          <w:lang w:eastAsia="es-ES"/>
        </w:rPr>
      </w:pPr>
      <w:r w:rsidRPr="007E5D60">
        <w:rPr>
          <w:rFonts w:eastAsia="Times New Roman" w:cs="Times New Roman"/>
          <w:bCs/>
          <w:color w:val="000000" w:themeColor="text1"/>
          <w:sz w:val="24"/>
          <w:szCs w:val="20"/>
          <w:lang w:eastAsia="es-ES"/>
        </w:rPr>
        <w:t>El número de autorización debe ser único. Se podrán modificar todos los datos, incluso las mercancías. Esta modificación se podrá realizar mientras no se haya hecho ninguna declaración aduanera de comercio exterior de la autorización de Agricultura.</w:t>
      </w:r>
    </w:p>
    <w:p w:rsidR="007D2F0E" w:rsidRDefault="007D2F0E" w:rsidP="00082BA0">
      <w:pPr>
        <w:shd w:val="clear" w:color="auto" w:fill="FFFFFF" w:themeFill="background1"/>
        <w:spacing w:after="0" w:line="240" w:lineRule="auto"/>
        <w:rPr>
          <w:rFonts w:eastAsia="Times New Roman" w:cs="Times New Roman"/>
          <w:bCs/>
          <w:color w:val="000000" w:themeColor="text1"/>
          <w:sz w:val="24"/>
          <w:szCs w:val="20"/>
          <w:lang w:eastAsia="es-ES"/>
        </w:rPr>
      </w:pPr>
    </w:p>
    <w:p w:rsidR="007D2F0E" w:rsidRPr="007D2F0E" w:rsidRDefault="007D2F0E" w:rsidP="00082BA0">
      <w:pPr>
        <w:shd w:val="clear" w:color="auto" w:fill="FFFFFF" w:themeFill="background1"/>
        <w:spacing w:after="0" w:line="240" w:lineRule="auto"/>
        <w:jc w:val="both"/>
        <w:rPr>
          <w:rFonts w:eastAsia="Times New Roman" w:cs="Times New Roman"/>
          <w:bCs/>
          <w:color w:val="000000" w:themeColor="text1"/>
          <w:sz w:val="24"/>
          <w:szCs w:val="20"/>
          <w:lang w:eastAsia="es-ES"/>
        </w:rPr>
      </w:pPr>
      <w:r w:rsidRPr="007D2F0E">
        <w:rPr>
          <w:rFonts w:eastAsia="Times New Roman" w:cs="Times New Roman"/>
          <w:bCs/>
          <w:color w:val="000000" w:themeColor="text1"/>
          <w:sz w:val="24"/>
          <w:szCs w:val="20"/>
          <w:lang w:eastAsia="es-ES"/>
        </w:rPr>
        <w:t>El servicio de validación comprueba que los datos de un Certificado N851 son correctos para la AEAT de acuerdo a los datos requeridos en las declaraciones de Comercio Exterior.</w:t>
      </w:r>
    </w:p>
    <w:p w:rsidR="00503E1B" w:rsidRDefault="007D2F0E" w:rsidP="00082BA0">
      <w:pPr>
        <w:shd w:val="clear" w:color="auto" w:fill="FFFFFF" w:themeFill="background1"/>
        <w:spacing w:line="240" w:lineRule="auto"/>
        <w:jc w:val="both"/>
        <w:rPr>
          <w:rFonts w:eastAsia="Times New Roman" w:cs="Times New Roman"/>
          <w:bCs/>
          <w:color w:val="000000" w:themeColor="text1"/>
          <w:sz w:val="24"/>
          <w:szCs w:val="20"/>
          <w:lang w:eastAsia="es-ES"/>
        </w:rPr>
      </w:pPr>
      <w:r w:rsidRPr="007D2F0E">
        <w:rPr>
          <w:rFonts w:eastAsia="Times New Roman" w:cs="Times New Roman"/>
          <w:bCs/>
          <w:color w:val="000000" w:themeColor="text1"/>
          <w:sz w:val="24"/>
          <w:szCs w:val="20"/>
          <w:lang w:eastAsia="es-ES"/>
        </w:rPr>
        <w:t>El objeto de este servicio es comprobar la validez de un certificado antes de que este sea firmado y comunicado al operador, con lo que se evita el comunicar Certificados, que pueden llegar a ser rechazados posteriormente por la AEAT.</w:t>
      </w:r>
    </w:p>
    <w:p w:rsidR="00503E1B" w:rsidRPr="007D2F0E" w:rsidRDefault="00503E1B" w:rsidP="00082BA0">
      <w:pPr>
        <w:shd w:val="clear" w:color="auto" w:fill="FFFFFF" w:themeFill="background1"/>
        <w:spacing w:line="240" w:lineRule="auto"/>
        <w:jc w:val="both"/>
        <w:rPr>
          <w:rFonts w:eastAsia="Times New Roman" w:cs="Times New Roman"/>
          <w:bCs/>
          <w:color w:val="000000" w:themeColor="text1"/>
          <w:sz w:val="24"/>
          <w:szCs w:val="20"/>
          <w:lang w:eastAsia="es-ES"/>
        </w:rPr>
      </w:pPr>
    </w:p>
    <w:p w:rsidR="007D2F0E" w:rsidRPr="007E5D60" w:rsidRDefault="007D2F0E" w:rsidP="00082BA0">
      <w:pPr>
        <w:shd w:val="clear" w:color="auto" w:fill="FFFFFF" w:themeFill="background1"/>
        <w:spacing w:after="0" w:line="240" w:lineRule="auto"/>
        <w:rPr>
          <w:rFonts w:eastAsia="Times New Roman" w:cs="Times New Roman"/>
          <w:bCs/>
          <w:color w:val="000000" w:themeColor="text1"/>
          <w:sz w:val="24"/>
          <w:szCs w:val="20"/>
          <w:lang w:eastAsia="es-ES"/>
        </w:rPr>
      </w:pPr>
    </w:p>
    <w:p w:rsidR="0009433F" w:rsidRDefault="0009433F" w:rsidP="00082BA0">
      <w:pPr>
        <w:shd w:val="clear" w:color="auto" w:fill="FFFFFF" w:themeFill="background1"/>
        <w:spacing w:after="0" w:line="240" w:lineRule="auto"/>
        <w:rPr>
          <w:rFonts w:eastAsia="Times New Roman" w:cs="Times New Roman"/>
          <w:sz w:val="24"/>
          <w:szCs w:val="20"/>
          <w:lang w:eastAsia="es-ES"/>
        </w:rPr>
      </w:pPr>
    </w:p>
    <w:p w:rsidR="00BF6B2D" w:rsidRDefault="00082BA0" w:rsidP="001B35BC">
      <w:pPr>
        <w:rPr>
          <w:rFonts w:eastAsia="Times New Roman" w:cs="Times New Roman"/>
          <w:b/>
          <w:bCs/>
          <w:sz w:val="24"/>
          <w:szCs w:val="20"/>
          <w:lang w:val="es-ES_tradnl" w:eastAsia="es-ES"/>
        </w:rPr>
      </w:pPr>
      <w:r>
        <w:rPr>
          <w:rFonts w:eastAsia="Times New Roman" w:cs="Times New Roman"/>
          <w:b/>
          <w:bCs/>
          <w:sz w:val="24"/>
          <w:szCs w:val="20"/>
          <w:lang w:val="es-ES_tradnl" w:eastAsia="es-ES"/>
        </w:rPr>
        <w:br w:type="page"/>
      </w:r>
    </w:p>
    <w:p w:rsidR="00066444" w:rsidRDefault="00066444" w:rsidP="00066444">
      <w:pPr>
        <w:spacing w:after="0" w:line="240" w:lineRule="auto"/>
        <w:jc w:val="both"/>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lastRenderedPageBreak/>
        <w:t>Elementos de información del m</w:t>
      </w:r>
      <w:r>
        <w:rPr>
          <w:rFonts w:eastAsia="Times New Roman" w:cs="Times New Roman"/>
          <w:b/>
          <w:bCs/>
          <w:sz w:val="24"/>
          <w:szCs w:val="20"/>
          <w:lang w:val="es-ES_tradnl" w:eastAsia="es-ES"/>
        </w:rPr>
        <w:t>ensaje de respuesta:</w:t>
      </w:r>
    </w:p>
    <w:p w:rsidR="007D2F0E" w:rsidRDefault="007D2F0E" w:rsidP="00066444">
      <w:pPr>
        <w:spacing w:after="0" w:line="240" w:lineRule="auto"/>
        <w:jc w:val="both"/>
        <w:rPr>
          <w:rFonts w:eastAsia="Times New Roman" w:cs="Times New Roman"/>
          <w:b/>
          <w:bCs/>
          <w:sz w:val="24"/>
          <w:szCs w:val="20"/>
          <w:lang w:val="es-ES_tradnl" w:eastAsia="es-ES"/>
        </w:rPr>
      </w:pPr>
    </w:p>
    <w:tbl>
      <w:tblPr>
        <w:tblW w:w="9710" w:type="dxa"/>
        <w:tblBorders>
          <w:bottom w:val="single" w:sz="4" w:space="0" w:color="auto"/>
        </w:tblBorders>
        <w:tblLayout w:type="fixed"/>
        <w:tblCellMar>
          <w:left w:w="70" w:type="dxa"/>
          <w:right w:w="70" w:type="dxa"/>
        </w:tblCellMar>
        <w:tblLook w:val="0000" w:firstRow="0" w:lastRow="0" w:firstColumn="0" w:lastColumn="0" w:noHBand="0" w:noVBand="0"/>
      </w:tblPr>
      <w:tblGrid>
        <w:gridCol w:w="3614"/>
        <w:gridCol w:w="1985"/>
        <w:gridCol w:w="709"/>
        <w:gridCol w:w="708"/>
        <w:gridCol w:w="2694"/>
      </w:tblGrid>
      <w:tr w:rsidR="00CF495E" w:rsidRPr="00AB2A42" w:rsidTr="000B0D08">
        <w:trPr>
          <w:trHeight w:val="371"/>
        </w:trPr>
        <w:tc>
          <w:tcPr>
            <w:tcW w:w="3614" w:type="dxa"/>
            <w:tcBorders>
              <w:top w:val="single" w:sz="6" w:space="0" w:color="auto"/>
              <w:left w:val="single" w:sz="4" w:space="0" w:color="auto"/>
              <w:bottom w:val="single" w:sz="6" w:space="0" w:color="auto"/>
              <w:right w:val="single" w:sz="6"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Times New Roman"/>
                <w:b/>
                <w:bCs/>
                <w:color w:val="FFFFFF" w:themeColor="background1"/>
                <w:sz w:val="24"/>
                <w:szCs w:val="20"/>
                <w:lang w:val="es-ES_tradnl" w:eastAsia="es-ES"/>
              </w:rPr>
            </w:pPr>
            <w:r>
              <w:rPr>
                <w:rFonts w:eastAsia="Times New Roman" w:cs="Arial"/>
                <w:b/>
                <w:bCs/>
                <w:color w:val="FFFFFF" w:themeColor="background1"/>
                <w:sz w:val="16"/>
                <w:szCs w:val="16"/>
                <w:lang w:val="es-ES_tradnl" w:eastAsia="es-ES"/>
              </w:rPr>
              <w:t>Descripción</w:t>
            </w:r>
          </w:p>
        </w:tc>
        <w:tc>
          <w:tcPr>
            <w:tcW w:w="1985" w:type="dxa"/>
            <w:tcBorders>
              <w:top w:val="single" w:sz="6" w:space="0" w:color="auto"/>
              <w:left w:val="single" w:sz="6" w:space="0" w:color="auto"/>
              <w:bottom w:val="single" w:sz="6" w:space="0" w:color="auto"/>
              <w:right w:val="single" w:sz="6"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Arial"/>
                <w:b/>
                <w:bCs/>
                <w:color w:val="FFFFFF" w:themeColor="background1"/>
                <w:sz w:val="16"/>
                <w:szCs w:val="16"/>
                <w:lang w:val="es-ES_tradnl" w:eastAsia="es-ES"/>
              </w:rPr>
            </w:pPr>
            <w:r w:rsidRPr="00CF495E">
              <w:rPr>
                <w:rFonts w:eastAsia="Times New Roman" w:cs="Arial"/>
                <w:b/>
                <w:bCs/>
                <w:color w:val="FFFFFF" w:themeColor="background1"/>
                <w:sz w:val="16"/>
                <w:szCs w:val="16"/>
                <w:lang w:val="es-ES_tradnl" w:eastAsia="es-ES"/>
              </w:rPr>
              <w:t>Etiqueta xml</w:t>
            </w:r>
          </w:p>
        </w:tc>
        <w:tc>
          <w:tcPr>
            <w:tcW w:w="709" w:type="dxa"/>
            <w:tcBorders>
              <w:top w:val="single" w:sz="6" w:space="0" w:color="auto"/>
              <w:left w:val="single" w:sz="6" w:space="0" w:color="auto"/>
              <w:bottom w:val="single" w:sz="6" w:space="0" w:color="auto"/>
              <w:right w:val="single" w:sz="6"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Times New Roman"/>
                <w:color w:val="FFFFFF" w:themeColor="background1"/>
                <w:sz w:val="24"/>
                <w:szCs w:val="20"/>
                <w:lang w:val="es-ES_tradnl" w:eastAsia="es-ES"/>
              </w:rPr>
            </w:pPr>
            <w:r w:rsidRPr="00AB2A42">
              <w:rPr>
                <w:rFonts w:eastAsia="Times New Roman" w:cs="Arial"/>
                <w:b/>
                <w:bCs/>
                <w:color w:val="FFFFFF" w:themeColor="background1"/>
                <w:sz w:val="16"/>
                <w:szCs w:val="16"/>
                <w:lang w:val="es-ES_tradnl" w:eastAsia="es-ES"/>
              </w:rPr>
              <w:t>Formato</w:t>
            </w:r>
          </w:p>
        </w:tc>
        <w:tc>
          <w:tcPr>
            <w:tcW w:w="708" w:type="dxa"/>
            <w:tcBorders>
              <w:top w:val="single" w:sz="6" w:space="0" w:color="auto"/>
              <w:left w:val="single" w:sz="6" w:space="0" w:color="auto"/>
              <w:bottom w:val="single" w:sz="6" w:space="0" w:color="auto"/>
              <w:right w:val="single" w:sz="6"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Arial"/>
                <w:b/>
                <w:bCs/>
                <w:color w:val="FFFFFF" w:themeColor="background1"/>
                <w:sz w:val="16"/>
                <w:szCs w:val="16"/>
                <w:lang w:val="es-ES_tradnl" w:eastAsia="es-ES"/>
              </w:rPr>
            </w:pPr>
            <w:r w:rsidRPr="00AB2A42">
              <w:rPr>
                <w:rFonts w:eastAsia="Times New Roman" w:cs="Arial"/>
                <w:b/>
                <w:bCs/>
                <w:color w:val="FFFFFF" w:themeColor="background1"/>
                <w:sz w:val="16"/>
                <w:szCs w:val="16"/>
                <w:lang w:val="es-ES_tradnl" w:eastAsia="es-ES"/>
              </w:rPr>
              <w:t>Veces</w:t>
            </w:r>
          </w:p>
        </w:tc>
        <w:tc>
          <w:tcPr>
            <w:tcW w:w="2694" w:type="dxa"/>
            <w:tcBorders>
              <w:top w:val="single" w:sz="6" w:space="0" w:color="auto"/>
              <w:left w:val="single" w:sz="6" w:space="0" w:color="auto"/>
              <w:bottom w:val="single" w:sz="6" w:space="0" w:color="auto"/>
              <w:right w:val="single" w:sz="4"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Arial"/>
                <w:b/>
                <w:bCs/>
                <w:color w:val="FFFFFF" w:themeColor="background1"/>
                <w:sz w:val="16"/>
                <w:szCs w:val="16"/>
                <w:lang w:val="es-ES_tradnl" w:eastAsia="es-ES"/>
              </w:rPr>
            </w:pPr>
            <w:r w:rsidRPr="00AB2A42">
              <w:rPr>
                <w:rFonts w:eastAsia="Times New Roman" w:cs="Arial"/>
                <w:b/>
                <w:bCs/>
                <w:color w:val="FFFFFF" w:themeColor="background1"/>
                <w:sz w:val="16"/>
                <w:szCs w:val="16"/>
                <w:lang w:val="es-ES_tradnl" w:eastAsia="es-ES"/>
              </w:rPr>
              <w:t>Nota de uso</w:t>
            </w:r>
          </w:p>
        </w:tc>
      </w:tr>
      <w:tr w:rsidR="00CF495E" w:rsidRPr="009B3B73" w:rsidTr="000B0D08">
        <w:trPr>
          <w:trHeight w:val="371"/>
        </w:trPr>
        <w:tc>
          <w:tcPr>
            <w:tcW w:w="3614" w:type="dxa"/>
            <w:tcBorders>
              <w:top w:val="single" w:sz="6" w:space="0" w:color="auto"/>
              <w:left w:val="single" w:sz="4" w:space="0" w:color="auto"/>
              <w:bottom w:val="single" w:sz="6" w:space="0" w:color="auto"/>
              <w:right w:val="single" w:sz="6" w:space="0" w:color="auto"/>
            </w:tcBorders>
            <w:shd w:val="clear" w:color="auto" w:fill="EEECE1" w:themeFill="background2"/>
          </w:tcPr>
          <w:p w:rsidR="00CF495E" w:rsidRPr="009B3B73" w:rsidRDefault="00DC08D1" w:rsidP="00CF495E">
            <w:pPr>
              <w:spacing w:after="0" w:line="240" w:lineRule="auto"/>
              <w:rPr>
                <w:rFonts w:cs="Arial"/>
                <w:b/>
                <w:i/>
                <w:iCs/>
                <w:spacing w:val="-3"/>
                <w:sz w:val="16"/>
                <w:szCs w:val="16"/>
              </w:rPr>
            </w:pPr>
            <w:r>
              <w:rPr>
                <w:rFonts w:eastAsia="Times New Roman" w:cs="Times New Roman"/>
                <w:b/>
                <w:i/>
                <w:sz w:val="20"/>
                <w:szCs w:val="20"/>
                <w:lang w:val="es-ES_tradnl" w:eastAsia="es-ES"/>
              </w:rPr>
              <w:t>SegmentosDeServicio</w:t>
            </w:r>
          </w:p>
        </w:tc>
        <w:tc>
          <w:tcPr>
            <w:tcW w:w="1985" w:type="dxa"/>
            <w:tcBorders>
              <w:top w:val="single" w:sz="6" w:space="0" w:color="auto"/>
              <w:left w:val="single" w:sz="6" w:space="0" w:color="auto"/>
              <w:bottom w:val="single" w:sz="6" w:space="0" w:color="auto"/>
              <w:right w:val="single" w:sz="6" w:space="0" w:color="auto"/>
            </w:tcBorders>
            <w:shd w:val="clear" w:color="auto" w:fill="EEECE1" w:themeFill="background2"/>
            <w:vAlign w:val="center"/>
          </w:tcPr>
          <w:p w:rsidR="00CF495E" w:rsidRPr="00061677" w:rsidRDefault="00CF495E" w:rsidP="00CF495E">
            <w:pPr>
              <w:rPr>
                <w:rFonts w:cs="Arial"/>
                <w:i/>
                <w:spacing w:val="-3"/>
                <w:sz w:val="20"/>
                <w:szCs w:val="20"/>
              </w:rPr>
            </w:pPr>
            <w:r w:rsidRPr="00061677">
              <w:rPr>
                <w:rFonts w:cs="Arial"/>
                <w:i/>
                <w:spacing w:val="-3"/>
                <w:sz w:val="20"/>
                <w:szCs w:val="20"/>
              </w:rPr>
              <w:t>SegmentosDeServicio</w:t>
            </w:r>
          </w:p>
        </w:tc>
        <w:tc>
          <w:tcPr>
            <w:tcW w:w="709" w:type="dxa"/>
            <w:tcBorders>
              <w:top w:val="single" w:sz="6" w:space="0" w:color="auto"/>
              <w:left w:val="single" w:sz="6" w:space="0" w:color="auto"/>
              <w:bottom w:val="single" w:sz="6" w:space="0" w:color="auto"/>
              <w:right w:val="single" w:sz="6" w:space="0" w:color="auto"/>
            </w:tcBorders>
            <w:shd w:val="clear" w:color="auto" w:fill="EEECE1" w:themeFill="background2"/>
          </w:tcPr>
          <w:p w:rsidR="00CF495E" w:rsidRPr="008F22B0" w:rsidRDefault="00CF495E" w:rsidP="00CF495E">
            <w:pPr>
              <w:spacing w:after="0" w:line="240" w:lineRule="auto"/>
              <w:rPr>
                <w:rFonts w:cs="Arial"/>
                <w:i/>
                <w:iCs/>
                <w:spacing w:val="-3"/>
                <w:sz w:val="16"/>
                <w:szCs w:val="16"/>
              </w:rPr>
            </w:pPr>
          </w:p>
        </w:tc>
        <w:tc>
          <w:tcPr>
            <w:tcW w:w="708" w:type="dxa"/>
            <w:tcBorders>
              <w:top w:val="single" w:sz="6" w:space="0" w:color="auto"/>
              <w:left w:val="single" w:sz="6" w:space="0" w:color="auto"/>
              <w:bottom w:val="single" w:sz="6" w:space="0" w:color="auto"/>
              <w:right w:val="single" w:sz="6" w:space="0" w:color="auto"/>
            </w:tcBorders>
            <w:shd w:val="clear" w:color="auto" w:fill="EEECE1" w:themeFill="background2"/>
            <w:vAlign w:val="center"/>
          </w:tcPr>
          <w:p w:rsidR="00CF495E" w:rsidRPr="008F22B0" w:rsidRDefault="00CF495E" w:rsidP="00CF495E">
            <w:pPr>
              <w:pStyle w:val="Textoindependiente"/>
              <w:autoSpaceDE w:val="0"/>
              <w:autoSpaceDN w:val="0"/>
              <w:adjustRightInd w:val="0"/>
              <w:spacing w:after="0"/>
              <w:jc w:val="center"/>
              <w:rPr>
                <w:rFonts w:asciiTheme="minorHAnsi" w:eastAsiaTheme="minorHAnsi" w:hAnsiTheme="minorHAnsi" w:cs="Arial"/>
                <w:i/>
                <w:iCs/>
                <w:spacing w:val="-3"/>
                <w:sz w:val="16"/>
                <w:szCs w:val="16"/>
                <w:lang w:val="es-ES" w:eastAsia="en-US"/>
              </w:rPr>
            </w:pPr>
          </w:p>
        </w:tc>
        <w:tc>
          <w:tcPr>
            <w:tcW w:w="2694" w:type="dxa"/>
            <w:tcBorders>
              <w:top w:val="single" w:sz="6" w:space="0" w:color="auto"/>
              <w:left w:val="single" w:sz="6" w:space="0" w:color="auto"/>
              <w:bottom w:val="single" w:sz="6" w:space="0" w:color="auto"/>
              <w:right w:val="single" w:sz="4" w:space="0" w:color="auto"/>
            </w:tcBorders>
            <w:shd w:val="clear" w:color="auto" w:fill="EEECE1" w:themeFill="background2"/>
            <w:vAlign w:val="center"/>
          </w:tcPr>
          <w:p w:rsidR="00CF495E" w:rsidRPr="009B3B73" w:rsidRDefault="00CF495E" w:rsidP="00CF495E">
            <w:pPr>
              <w:spacing w:after="0" w:line="240" w:lineRule="auto"/>
              <w:rPr>
                <w:rFonts w:eastAsia="Times New Roman" w:cs="Times New Roman"/>
                <w:i/>
                <w:sz w:val="20"/>
                <w:szCs w:val="20"/>
                <w:lang w:val="es-ES_tradnl" w:eastAsia="es-ES"/>
              </w:rPr>
            </w:pPr>
            <w:r w:rsidRPr="009B3B73">
              <w:rPr>
                <w:rFonts w:eastAsia="Times New Roman" w:cs="Times New Roman"/>
                <w:i/>
                <w:sz w:val="20"/>
                <w:szCs w:val="20"/>
                <w:lang w:val="es-ES_tradnl" w:eastAsia="es-ES"/>
              </w:rPr>
              <w:t>Segmentos de servicio y operación del mensaje</w:t>
            </w:r>
          </w:p>
        </w:tc>
      </w:tr>
      <w:tr w:rsidR="00CF495E" w:rsidRPr="009B3B73" w:rsidTr="000B0D08">
        <w:trPr>
          <w:trHeight w:val="559"/>
        </w:trPr>
        <w:tc>
          <w:tcPr>
            <w:tcW w:w="3614"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CF495E">
            <w:pPr>
              <w:rPr>
                <w:rFonts w:cs="Arial"/>
                <w:spacing w:val="-3"/>
                <w:sz w:val="20"/>
                <w:szCs w:val="20"/>
              </w:rPr>
            </w:pPr>
            <w:r w:rsidRPr="00F246FF">
              <w:rPr>
                <w:rFonts w:cs="Arial"/>
                <w:spacing w:val="-3"/>
                <w:sz w:val="20"/>
                <w:szCs w:val="20"/>
              </w:rPr>
              <w:t>Identificador único del mensaje</w:t>
            </w:r>
          </w:p>
        </w:tc>
        <w:tc>
          <w:tcPr>
            <w:tcW w:w="1985" w:type="dxa"/>
            <w:tcBorders>
              <w:top w:val="single" w:sz="6" w:space="0" w:color="auto"/>
              <w:left w:val="single" w:sz="6" w:space="0" w:color="auto"/>
              <w:bottom w:val="single" w:sz="6" w:space="0" w:color="auto"/>
              <w:right w:val="single" w:sz="6" w:space="0" w:color="auto"/>
            </w:tcBorders>
            <w:shd w:val="clear" w:color="auto" w:fill="F9FAE8"/>
            <w:vAlign w:val="center"/>
          </w:tcPr>
          <w:p w:rsidR="00CF495E" w:rsidRPr="00CF495E" w:rsidRDefault="00CF495E" w:rsidP="00CF495E">
            <w:pPr>
              <w:rPr>
                <w:rFonts w:cs="Arial"/>
                <w:spacing w:val="-3"/>
                <w:sz w:val="20"/>
                <w:szCs w:val="20"/>
              </w:rPr>
            </w:pPr>
            <w:r w:rsidRPr="00CF495E">
              <w:rPr>
                <w:rFonts w:cs="Arial"/>
                <w:spacing w:val="-3"/>
                <w:sz w:val="20"/>
                <w:szCs w:val="20"/>
              </w:rPr>
              <w:t>Id</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CF495E">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A20</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820EB0" w:rsidRDefault="00CF495E" w:rsidP="00560BA3">
            <w:pPr>
              <w:spacing w:after="0" w:line="240" w:lineRule="auto"/>
              <w:jc w:val="center"/>
              <w:rPr>
                <w:rFonts w:cs="Arial"/>
                <w:sz w:val="16"/>
                <w:szCs w:val="16"/>
              </w:rPr>
            </w:pPr>
            <w:r w:rsidRPr="00560BA3">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vAlign w:val="center"/>
          </w:tcPr>
          <w:p w:rsidR="00CF495E" w:rsidRPr="009B3B73" w:rsidRDefault="00CF495E" w:rsidP="00CF495E">
            <w:pPr>
              <w:spacing w:after="0" w:line="240" w:lineRule="auto"/>
              <w:rPr>
                <w:rFonts w:eastAsia="Times New Roman" w:cs="Times New Roman"/>
                <w:sz w:val="20"/>
                <w:szCs w:val="20"/>
                <w:lang w:val="es-ES_tradnl" w:eastAsia="es-ES"/>
              </w:rPr>
            </w:pPr>
          </w:p>
        </w:tc>
      </w:tr>
      <w:tr w:rsidR="00CF495E" w:rsidRPr="009B3B73" w:rsidTr="000B0D08">
        <w:trPr>
          <w:trHeight w:val="545"/>
        </w:trPr>
        <w:tc>
          <w:tcPr>
            <w:tcW w:w="3614"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CF495E">
            <w:pPr>
              <w:rPr>
                <w:rFonts w:cs="Arial"/>
                <w:spacing w:val="-3"/>
                <w:sz w:val="20"/>
                <w:szCs w:val="20"/>
              </w:rPr>
            </w:pPr>
            <w:r w:rsidRPr="00F246FF">
              <w:rPr>
                <w:rFonts w:cs="Arial"/>
                <w:sz w:val="20"/>
                <w:szCs w:val="20"/>
              </w:rPr>
              <w:t>Fecha del mensaje</w:t>
            </w:r>
          </w:p>
        </w:tc>
        <w:tc>
          <w:tcPr>
            <w:tcW w:w="1985" w:type="dxa"/>
            <w:tcBorders>
              <w:top w:val="single" w:sz="6" w:space="0" w:color="auto"/>
              <w:left w:val="single" w:sz="6" w:space="0" w:color="auto"/>
              <w:bottom w:val="single" w:sz="6" w:space="0" w:color="auto"/>
              <w:right w:val="single" w:sz="6" w:space="0" w:color="auto"/>
            </w:tcBorders>
            <w:shd w:val="clear" w:color="auto" w:fill="F9FAE8"/>
            <w:vAlign w:val="center"/>
          </w:tcPr>
          <w:p w:rsidR="00CF495E" w:rsidRPr="00CF495E" w:rsidRDefault="00CF495E" w:rsidP="00CF495E">
            <w:pPr>
              <w:rPr>
                <w:rFonts w:cs="Arial"/>
                <w:spacing w:val="-3"/>
                <w:sz w:val="20"/>
                <w:szCs w:val="20"/>
              </w:rPr>
            </w:pPr>
            <w:r w:rsidRPr="00CF495E">
              <w:rPr>
                <w:rFonts w:cs="Arial"/>
                <w:spacing w:val="-3"/>
                <w:sz w:val="20"/>
                <w:szCs w:val="20"/>
              </w:rPr>
              <w:t>fecha</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CF495E">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A8</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820EB0" w:rsidRDefault="00CF495E" w:rsidP="00560BA3">
            <w:pPr>
              <w:spacing w:after="0" w:line="240" w:lineRule="auto"/>
              <w:jc w:val="center"/>
              <w:rPr>
                <w:rFonts w:cs="Arial"/>
                <w:sz w:val="16"/>
                <w:szCs w:val="16"/>
              </w:rPr>
            </w:pPr>
            <w:r w:rsidRPr="00560BA3">
              <w:rPr>
                <w:rFonts w:eastAsia="Times New Roman" w:cs="Times New Roman"/>
                <w:sz w:val="20"/>
                <w:szCs w:val="20"/>
                <w:lang w:val="es-ES_tradnl" w:eastAsia="es-ES"/>
              </w:rPr>
              <w:t>0:1</w:t>
            </w:r>
          </w:p>
        </w:tc>
        <w:tc>
          <w:tcPr>
            <w:tcW w:w="2694" w:type="dxa"/>
            <w:tcBorders>
              <w:top w:val="single" w:sz="6" w:space="0" w:color="auto"/>
              <w:left w:val="single" w:sz="6" w:space="0" w:color="auto"/>
              <w:bottom w:val="single" w:sz="6" w:space="0" w:color="auto"/>
              <w:right w:val="single" w:sz="4" w:space="0" w:color="auto"/>
            </w:tcBorders>
            <w:shd w:val="clear" w:color="auto" w:fill="F9FAE8"/>
            <w:vAlign w:val="center"/>
          </w:tcPr>
          <w:p w:rsidR="00CF495E" w:rsidRPr="009B3B73" w:rsidRDefault="00CF495E" w:rsidP="00CF495E">
            <w:pPr>
              <w:spacing w:after="0" w:line="240" w:lineRule="auto"/>
              <w:rPr>
                <w:rFonts w:eastAsia="Times New Roman" w:cs="Times New Roman"/>
                <w:sz w:val="20"/>
                <w:szCs w:val="20"/>
                <w:lang w:val="es-ES_tradnl" w:eastAsia="es-ES"/>
              </w:rPr>
            </w:pPr>
            <w:r w:rsidRPr="009B3B73">
              <w:rPr>
                <w:rFonts w:eastAsia="Times New Roman" w:cs="Times New Roman"/>
                <w:sz w:val="20"/>
                <w:szCs w:val="20"/>
                <w:lang w:val="es-ES_tradnl" w:eastAsia="es-ES"/>
              </w:rPr>
              <w:t>Fecha del mensaje en formato AAAAMMDD</w:t>
            </w:r>
          </w:p>
        </w:tc>
      </w:tr>
      <w:tr w:rsidR="00CF495E" w:rsidRPr="009B3B73" w:rsidTr="000B0D08">
        <w:trPr>
          <w:trHeight w:val="486"/>
        </w:trPr>
        <w:tc>
          <w:tcPr>
            <w:tcW w:w="3614"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CF495E">
            <w:pPr>
              <w:rPr>
                <w:rFonts w:cs="Arial"/>
                <w:spacing w:val="-3"/>
                <w:sz w:val="20"/>
                <w:szCs w:val="20"/>
              </w:rPr>
            </w:pPr>
            <w:r w:rsidRPr="00F246FF">
              <w:rPr>
                <w:rFonts w:cs="Arial"/>
                <w:sz w:val="20"/>
                <w:szCs w:val="20"/>
              </w:rPr>
              <w:t>Hora del mensaje</w:t>
            </w:r>
          </w:p>
        </w:tc>
        <w:tc>
          <w:tcPr>
            <w:tcW w:w="1985" w:type="dxa"/>
            <w:tcBorders>
              <w:top w:val="single" w:sz="6" w:space="0" w:color="auto"/>
              <w:left w:val="single" w:sz="6" w:space="0" w:color="auto"/>
              <w:bottom w:val="single" w:sz="6" w:space="0" w:color="auto"/>
              <w:right w:val="single" w:sz="6" w:space="0" w:color="auto"/>
            </w:tcBorders>
            <w:shd w:val="clear" w:color="auto" w:fill="F9FAE8"/>
            <w:vAlign w:val="center"/>
          </w:tcPr>
          <w:p w:rsidR="00CF495E" w:rsidRPr="00CF495E" w:rsidRDefault="00CF495E" w:rsidP="00CF495E">
            <w:pPr>
              <w:rPr>
                <w:rFonts w:cs="Arial"/>
                <w:spacing w:val="-3"/>
                <w:sz w:val="20"/>
                <w:szCs w:val="20"/>
              </w:rPr>
            </w:pPr>
            <w:r w:rsidRPr="00CF495E">
              <w:rPr>
                <w:rFonts w:cs="Arial"/>
                <w:spacing w:val="-3"/>
                <w:sz w:val="20"/>
                <w:szCs w:val="20"/>
              </w:rPr>
              <w:t>hora</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CF495E">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A6</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820EB0" w:rsidRDefault="00CF495E" w:rsidP="00560BA3">
            <w:pPr>
              <w:spacing w:after="0" w:line="240" w:lineRule="auto"/>
              <w:jc w:val="center"/>
              <w:rPr>
                <w:rFonts w:cs="Arial"/>
                <w:sz w:val="16"/>
                <w:szCs w:val="16"/>
              </w:rPr>
            </w:pPr>
            <w:r w:rsidRPr="00560BA3">
              <w:rPr>
                <w:rFonts w:eastAsia="Times New Roman" w:cs="Times New Roman"/>
                <w:sz w:val="20"/>
                <w:szCs w:val="20"/>
                <w:lang w:val="es-ES_tradnl" w:eastAsia="es-ES"/>
              </w:rPr>
              <w:t>0:1</w:t>
            </w:r>
          </w:p>
        </w:tc>
        <w:tc>
          <w:tcPr>
            <w:tcW w:w="2694" w:type="dxa"/>
            <w:tcBorders>
              <w:top w:val="single" w:sz="6" w:space="0" w:color="auto"/>
              <w:left w:val="single" w:sz="6" w:space="0" w:color="auto"/>
              <w:bottom w:val="single" w:sz="6" w:space="0" w:color="auto"/>
              <w:right w:val="single" w:sz="4" w:space="0" w:color="auto"/>
            </w:tcBorders>
            <w:shd w:val="clear" w:color="auto" w:fill="F9FAE8"/>
            <w:vAlign w:val="center"/>
          </w:tcPr>
          <w:p w:rsidR="00CF495E" w:rsidRPr="009B3B73" w:rsidRDefault="00CF495E" w:rsidP="00CF495E">
            <w:pPr>
              <w:spacing w:after="0" w:line="240" w:lineRule="auto"/>
              <w:rPr>
                <w:rFonts w:eastAsia="Times New Roman" w:cs="Times New Roman"/>
                <w:sz w:val="20"/>
                <w:szCs w:val="20"/>
                <w:lang w:val="es-ES_tradnl" w:eastAsia="es-ES"/>
              </w:rPr>
            </w:pPr>
            <w:r w:rsidRPr="009B3B73">
              <w:rPr>
                <w:rFonts w:eastAsia="Times New Roman" w:cs="Times New Roman"/>
                <w:sz w:val="20"/>
                <w:szCs w:val="20"/>
                <w:lang w:val="es-ES_tradnl" w:eastAsia="es-ES"/>
              </w:rPr>
              <w:t>Hora del mensaje con precisión de segundos HHMMSS</w:t>
            </w:r>
          </w:p>
        </w:tc>
      </w:tr>
      <w:tr w:rsidR="00CF495E" w:rsidRPr="0009433F" w:rsidTr="000B0D08">
        <w:trPr>
          <w:trHeight w:val="450"/>
        </w:trPr>
        <w:tc>
          <w:tcPr>
            <w:tcW w:w="3614" w:type="dxa"/>
            <w:tcBorders>
              <w:top w:val="single" w:sz="6" w:space="0" w:color="auto"/>
              <w:left w:val="single" w:sz="4" w:space="0" w:color="auto"/>
              <w:bottom w:val="single" w:sz="6" w:space="0" w:color="auto"/>
              <w:right w:val="single" w:sz="6" w:space="0" w:color="auto"/>
            </w:tcBorders>
            <w:shd w:val="clear" w:color="auto" w:fill="EEECE1" w:themeFill="background2"/>
          </w:tcPr>
          <w:p w:rsidR="00CF495E" w:rsidRPr="009B3B73" w:rsidRDefault="00CF495E" w:rsidP="00BF6B2D">
            <w:pPr>
              <w:spacing w:after="0" w:line="240" w:lineRule="auto"/>
              <w:rPr>
                <w:rFonts w:eastAsia="Times New Roman" w:cs="Times New Roman"/>
                <w:b/>
                <w:bCs/>
                <w:sz w:val="20"/>
                <w:szCs w:val="20"/>
                <w:lang w:val="es-ES_tradnl" w:eastAsia="es-ES"/>
              </w:rPr>
            </w:pPr>
            <w:r w:rsidRPr="009B3B73">
              <w:rPr>
                <w:rFonts w:cs="Arial"/>
                <w:b/>
                <w:i/>
                <w:iCs/>
                <w:spacing w:val="-3"/>
                <w:sz w:val="20"/>
                <w:szCs w:val="20"/>
              </w:rPr>
              <w:t xml:space="preserve">Datos de la </w:t>
            </w:r>
            <w:r>
              <w:rPr>
                <w:rFonts w:cs="Arial"/>
                <w:b/>
                <w:i/>
                <w:iCs/>
                <w:spacing w:val="-3"/>
                <w:sz w:val="20"/>
                <w:szCs w:val="20"/>
              </w:rPr>
              <w:t>respuesta</w:t>
            </w:r>
          </w:p>
        </w:tc>
        <w:tc>
          <w:tcPr>
            <w:tcW w:w="1985" w:type="dxa"/>
            <w:tcBorders>
              <w:top w:val="single" w:sz="6" w:space="0" w:color="auto"/>
              <w:left w:val="single" w:sz="6" w:space="0" w:color="auto"/>
              <w:bottom w:val="single" w:sz="6" w:space="0" w:color="auto"/>
              <w:right w:val="single" w:sz="6" w:space="0" w:color="auto"/>
            </w:tcBorders>
            <w:shd w:val="clear" w:color="auto" w:fill="EEECE1" w:themeFill="background2"/>
          </w:tcPr>
          <w:p w:rsidR="00CF495E" w:rsidRPr="0009433F" w:rsidRDefault="00CF495E" w:rsidP="00BF6B2D">
            <w:pPr>
              <w:spacing w:after="0" w:line="240" w:lineRule="auto"/>
              <w:rPr>
                <w:rFonts w:eastAsia="Times New Roman" w:cs="Times New Roman"/>
                <w:sz w:val="20"/>
                <w:szCs w:val="20"/>
                <w:lang w:val="es-ES_tradnl" w:eastAsia="es-ES"/>
              </w:rPr>
            </w:pPr>
          </w:p>
        </w:tc>
        <w:tc>
          <w:tcPr>
            <w:tcW w:w="709" w:type="dxa"/>
            <w:tcBorders>
              <w:top w:val="single" w:sz="6" w:space="0" w:color="auto"/>
              <w:left w:val="single" w:sz="6" w:space="0" w:color="auto"/>
              <w:bottom w:val="single" w:sz="6" w:space="0" w:color="auto"/>
              <w:right w:val="single" w:sz="6" w:space="0" w:color="auto"/>
            </w:tcBorders>
            <w:shd w:val="clear" w:color="auto" w:fill="EEECE1" w:themeFill="background2"/>
          </w:tcPr>
          <w:p w:rsidR="00CF495E" w:rsidRPr="0009433F" w:rsidRDefault="00CF495E" w:rsidP="00BF6B2D">
            <w:pPr>
              <w:spacing w:after="0" w:line="240" w:lineRule="auto"/>
              <w:rPr>
                <w:rFonts w:eastAsia="Times New Roman" w:cs="Times New Roman"/>
                <w:sz w:val="20"/>
                <w:szCs w:val="20"/>
                <w:lang w:val="es-ES_tradnl" w:eastAsia="es-ES"/>
              </w:rPr>
            </w:pPr>
          </w:p>
        </w:tc>
        <w:tc>
          <w:tcPr>
            <w:tcW w:w="708" w:type="dxa"/>
            <w:tcBorders>
              <w:top w:val="single" w:sz="6" w:space="0" w:color="auto"/>
              <w:left w:val="single" w:sz="6" w:space="0" w:color="auto"/>
              <w:bottom w:val="single" w:sz="6" w:space="0" w:color="auto"/>
              <w:right w:val="single" w:sz="6" w:space="0" w:color="auto"/>
            </w:tcBorders>
            <w:shd w:val="clear" w:color="auto" w:fill="EEECE1" w:themeFill="background2"/>
          </w:tcPr>
          <w:p w:rsidR="00CF495E" w:rsidRPr="0009433F" w:rsidRDefault="00CF495E" w:rsidP="00BF6B2D">
            <w:pPr>
              <w:spacing w:after="0" w:line="240" w:lineRule="auto"/>
              <w:jc w:val="center"/>
              <w:rPr>
                <w:rFonts w:eastAsia="Times New Roman" w:cs="Times New Roman"/>
                <w:sz w:val="20"/>
                <w:szCs w:val="20"/>
                <w:lang w:val="es-ES_tradnl" w:eastAsia="es-ES"/>
              </w:rPr>
            </w:pPr>
          </w:p>
        </w:tc>
        <w:tc>
          <w:tcPr>
            <w:tcW w:w="2694" w:type="dxa"/>
            <w:tcBorders>
              <w:top w:val="single" w:sz="6" w:space="0" w:color="auto"/>
              <w:left w:val="single" w:sz="6" w:space="0" w:color="auto"/>
              <w:bottom w:val="single" w:sz="6" w:space="0" w:color="auto"/>
              <w:right w:val="single" w:sz="4" w:space="0" w:color="auto"/>
            </w:tcBorders>
            <w:shd w:val="clear" w:color="auto" w:fill="EEECE1" w:themeFill="background2"/>
          </w:tcPr>
          <w:p w:rsidR="00CF495E" w:rsidRPr="0009433F" w:rsidRDefault="00CF495E" w:rsidP="00BF6B2D">
            <w:pPr>
              <w:spacing w:after="0" w:line="240" w:lineRule="auto"/>
              <w:rPr>
                <w:rFonts w:eastAsia="Times New Roman" w:cs="Times New Roman"/>
                <w:sz w:val="20"/>
                <w:szCs w:val="20"/>
                <w:lang w:val="es-ES_tradnl" w:eastAsia="es-ES"/>
              </w:rPr>
            </w:pPr>
          </w:p>
        </w:tc>
      </w:tr>
      <w:tr w:rsidR="00CF495E" w:rsidRPr="00820EB0" w:rsidTr="000B0D08">
        <w:trPr>
          <w:trHeight w:val="521"/>
        </w:trPr>
        <w:tc>
          <w:tcPr>
            <w:tcW w:w="3614"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BF6B2D">
            <w:pPr>
              <w:spacing w:after="0" w:line="240" w:lineRule="auto"/>
              <w:rPr>
                <w:rFonts w:eastAsia="Times New Roman" w:cs="Times New Roman"/>
                <w:bCs/>
                <w:sz w:val="20"/>
                <w:szCs w:val="20"/>
                <w:lang w:val="es-ES_tradnl" w:eastAsia="es-ES"/>
              </w:rPr>
            </w:pPr>
            <w:r w:rsidRPr="00F246FF">
              <w:rPr>
                <w:rFonts w:eastAsia="Times New Roman" w:cs="Times New Roman"/>
                <w:bCs/>
                <w:sz w:val="20"/>
                <w:szCs w:val="20"/>
                <w:lang w:val="es-ES_tradnl" w:eastAsia="es-ES"/>
              </w:rPr>
              <w:t>Función/Operación solicitada</w:t>
            </w:r>
          </w:p>
        </w:tc>
        <w:tc>
          <w:tcPr>
            <w:tcW w:w="1985" w:type="dxa"/>
            <w:tcBorders>
              <w:top w:val="single" w:sz="6" w:space="0" w:color="auto"/>
              <w:left w:val="single" w:sz="6" w:space="0" w:color="auto"/>
              <w:bottom w:val="single" w:sz="6" w:space="0" w:color="auto"/>
              <w:right w:val="single" w:sz="6" w:space="0" w:color="auto"/>
            </w:tcBorders>
            <w:shd w:val="clear" w:color="auto" w:fill="F9FAE8"/>
          </w:tcPr>
          <w:p w:rsidR="00CF495E" w:rsidRDefault="000B0D08" w:rsidP="00BF6B2D">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Funcion</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Default="00CF495E" w:rsidP="00BF6B2D">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A3</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Default="00CF495E" w:rsidP="00BF6B2D">
            <w:pPr>
              <w:spacing w:after="0" w:line="240" w:lineRule="auto"/>
              <w:jc w:val="center"/>
              <w:rPr>
                <w:rFonts w:eastAsia="Times New Roman" w:cs="Times New Roman"/>
                <w:sz w:val="20"/>
                <w:szCs w:val="20"/>
                <w:lang w:val="es-ES_tradnl" w:eastAsia="es-ES"/>
              </w:rPr>
            </w:pPr>
            <w:r>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vAlign w:val="center"/>
          </w:tcPr>
          <w:p w:rsidR="00CF495E" w:rsidRPr="009B3B73" w:rsidRDefault="00CF495E" w:rsidP="00BF6B2D">
            <w:pPr>
              <w:pStyle w:val="Textoindependiente"/>
              <w:autoSpaceDE w:val="0"/>
              <w:autoSpaceDN w:val="0"/>
              <w:adjustRightInd w:val="0"/>
              <w:spacing w:after="0"/>
              <w:jc w:val="left"/>
              <w:rPr>
                <w:rFonts w:asciiTheme="minorHAnsi" w:hAnsiTheme="minorHAnsi" w:cs="Arial"/>
                <w:lang w:val="es-ES"/>
              </w:rPr>
            </w:pPr>
            <w:r w:rsidRPr="009B3B73">
              <w:rPr>
                <w:rFonts w:asciiTheme="minorHAnsi" w:hAnsiTheme="minorHAnsi" w:cs="Arial"/>
                <w:lang w:val="es-ES"/>
              </w:rPr>
              <w:t>Operaciones disponibles:</w:t>
            </w:r>
          </w:p>
          <w:p w:rsidR="00CF495E" w:rsidRPr="009B3B73" w:rsidRDefault="00CF495E" w:rsidP="00BF6B2D">
            <w:pPr>
              <w:pStyle w:val="Textoindependiente"/>
              <w:autoSpaceDE w:val="0"/>
              <w:autoSpaceDN w:val="0"/>
              <w:adjustRightInd w:val="0"/>
              <w:spacing w:after="0"/>
              <w:jc w:val="left"/>
              <w:rPr>
                <w:rFonts w:asciiTheme="minorHAnsi" w:hAnsiTheme="minorHAnsi" w:cs="Arial"/>
                <w:lang w:val="es-ES"/>
              </w:rPr>
            </w:pPr>
            <w:r w:rsidRPr="009B3B73">
              <w:rPr>
                <w:rFonts w:asciiTheme="minorHAnsi" w:hAnsiTheme="minorHAnsi" w:cs="Arial"/>
                <w:b/>
                <w:lang w:val="es-ES"/>
              </w:rPr>
              <w:t>ALT</w:t>
            </w:r>
            <w:r w:rsidRPr="009B3B73">
              <w:rPr>
                <w:rFonts w:asciiTheme="minorHAnsi" w:hAnsiTheme="minorHAnsi" w:cs="Arial"/>
                <w:lang w:val="es-ES"/>
              </w:rPr>
              <w:t xml:space="preserve"> - Alta de solicitud</w:t>
            </w:r>
          </w:p>
          <w:p w:rsidR="00CF495E" w:rsidRPr="009B3B73" w:rsidRDefault="00CF495E" w:rsidP="00BF6B2D">
            <w:pPr>
              <w:pStyle w:val="Textoindependiente"/>
              <w:autoSpaceDE w:val="0"/>
              <w:autoSpaceDN w:val="0"/>
              <w:adjustRightInd w:val="0"/>
              <w:spacing w:after="0"/>
              <w:jc w:val="left"/>
              <w:rPr>
                <w:rFonts w:asciiTheme="minorHAnsi" w:hAnsiTheme="minorHAnsi" w:cs="Arial"/>
                <w:lang w:val="es-ES"/>
              </w:rPr>
            </w:pPr>
            <w:r w:rsidRPr="009B3B73">
              <w:rPr>
                <w:rFonts w:asciiTheme="minorHAnsi" w:hAnsiTheme="minorHAnsi" w:cs="Arial"/>
                <w:b/>
                <w:lang w:val="es-ES"/>
              </w:rPr>
              <w:t>MOD</w:t>
            </w:r>
            <w:r w:rsidRPr="009B3B73">
              <w:rPr>
                <w:rFonts w:asciiTheme="minorHAnsi" w:hAnsiTheme="minorHAnsi" w:cs="Arial"/>
                <w:lang w:val="es-ES"/>
              </w:rPr>
              <w:t xml:space="preserve"> - Modificación de solicitud</w:t>
            </w:r>
          </w:p>
          <w:p w:rsidR="00CF495E" w:rsidRPr="00820EB0" w:rsidRDefault="00CF495E" w:rsidP="00BF6B2D">
            <w:pPr>
              <w:pStyle w:val="Textoindependiente"/>
              <w:autoSpaceDE w:val="0"/>
              <w:autoSpaceDN w:val="0"/>
              <w:adjustRightInd w:val="0"/>
              <w:spacing w:after="0"/>
              <w:jc w:val="left"/>
              <w:rPr>
                <w:rFonts w:asciiTheme="minorHAnsi" w:hAnsiTheme="minorHAnsi" w:cs="Arial"/>
                <w:sz w:val="16"/>
                <w:szCs w:val="16"/>
                <w:lang w:val="es-ES"/>
              </w:rPr>
            </w:pPr>
            <w:r w:rsidRPr="009B3B73">
              <w:rPr>
                <w:rFonts w:asciiTheme="minorHAnsi" w:hAnsiTheme="minorHAnsi" w:cs="Arial"/>
                <w:b/>
                <w:lang w:val="es-ES"/>
              </w:rPr>
              <w:t>VAL-</w:t>
            </w:r>
            <w:r w:rsidRPr="009B3B73">
              <w:rPr>
                <w:rFonts w:asciiTheme="minorHAnsi" w:hAnsiTheme="minorHAnsi" w:cs="Arial"/>
                <w:lang w:val="es-ES"/>
              </w:rPr>
              <w:t xml:space="preserve"> Validación de solicitud</w:t>
            </w:r>
          </w:p>
        </w:tc>
      </w:tr>
      <w:tr w:rsidR="00CF495E" w:rsidRPr="0009433F" w:rsidTr="000B0D08">
        <w:tc>
          <w:tcPr>
            <w:tcW w:w="3614"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BF6B2D">
            <w:pPr>
              <w:spacing w:after="0" w:line="240" w:lineRule="auto"/>
              <w:rPr>
                <w:rFonts w:eastAsia="Times New Roman" w:cs="Times New Roman"/>
                <w:bCs/>
                <w:sz w:val="20"/>
                <w:szCs w:val="20"/>
                <w:lang w:val="es-ES_tradnl" w:eastAsia="es-ES"/>
              </w:rPr>
            </w:pPr>
            <w:r w:rsidRPr="00F246FF">
              <w:rPr>
                <w:rFonts w:eastAsia="Times New Roman" w:cs="Times New Roman"/>
                <w:bCs/>
                <w:sz w:val="20"/>
                <w:szCs w:val="20"/>
                <w:lang w:val="es-ES_tradnl" w:eastAsia="es-ES"/>
              </w:rPr>
              <w:t>Número de la Autorización o Certificado:</w:t>
            </w:r>
          </w:p>
          <w:p w:rsidR="00CF495E" w:rsidRPr="00F246FF" w:rsidRDefault="00CF495E" w:rsidP="00BF6B2D">
            <w:pPr>
              <w:spacing w:after="0" w:line="240" w:lineRule="auto"/>
              <w:rPr>
                <w:rFonts w:eastAsia="Times New Roman" w:cs="Times New Roman"/>
                <w:sz w:val="20"/>
                <w:szCs w:val="20"/>
                <w:lang w:eastAsia="es-ES"/>
              </w:rPr>
            </w:pPr>
          </w:p>
        </w:tc>
        <w:tc>
          <w:tcPr>
            <w:tcW w:w="1985" w:type="dxa"/>
            <w:tcBorders>
              <w:top w:val="single" w:sz="6" w:space="0" w:color="auto"/>
              <w:left w:val="single" w:sz="6" w:space="0" w:color="auto"/>
              <w:bottom w:val="single" w:sz="6" w:space="0" w:color="auto"/>
              <w:right w:val="single" w:sz="6" w:space="0" w:color="auto"/>
            </w:tcBorders>
            <w:shd w:val="clear" w:color="auto" w:fill="F9FAE8"/>
          </w:tcPr>
          <w:p w:rsidR="00CF495E" w:rsidRDefault="000B0D08" w:rsidP="00BF6B2D">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NumeroCertificado</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BF6B2D">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A35</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BF6B2D">
            <w:pPr>
              <w:spacing w:after="0" w:line="240" w:lineRule="auto"/>
              <w:jc w:val="center"/>
              <w:rPr>
                <w:rFonts w:eastAsia="Times New Roman" w:cs="Times New Roman"/>
                <w:sz w:val="20"/>
                <w:szCs w:val="20"/>
                <w:lang w:val="es-ES_tradnl" w:eastAsia="es-ES"/>
              </w:rPr>
            </w:pPr>
            <w:r>
              <w:rPr>
                <w:rFonts w:eastAsia="Times New Roman" w:cs="Times New Roman"/>
                <w:sz w:val="20"/>
                <w:szCs w:val="20"/>
                <w:lang w:val="es-ES_tradnl" w:eastAsia="es-ES"/>
              </w:rPr>
              <w:t>0</w:t>
            </w:r>
            <w:r w:rsidRPr="0009433F">
              <w:rPr>
                <w:rFonts w:eastAsia="Times New Roman" w:cs="Times New Roman"/>
                <w:sz w:val="20"/>
                <w:szCs w:val="20"/>
                <w:lang w:val="es-ES_tradnl" w:eastAsia="es-ES"/>
              </w:rPr>
              <w:t>:1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CF495E" w:rsidRDefault="00CF495E" w:rsidP="00BF6B2D">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Corresponde a clave CHED-PP.</w:t>
            </w:r>
          </w:p>
          <w:p w:rsidR="00CF495E" w:rsidRDefault="00CF495E" w:rsidP="00BF6B2D">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 xml:space="preserve">Opcional en función </w:t>
            </w:r>
            <w:r w:rsidRPr="00576EC2">
              <w:rPr>
                <w:rFonts w:eastAsia="Times New Roman" w:cs="Times New Roman"/>
                <w:b/>
                <w:sz w:val="20"/>
                <w:szCs w:val="20"/>
                <w:lang w:val="es-ES_tradnl" w:eastAsia="es-ES"/>
              </w:rPr>
              <w:t>VAL</w:t>
            </w:r>
            <w:r>
              <w:rPr>
                <w:rFonts w:eastAsia="Times New Roman" w:cs="Times New Roman"/>
                <w:sz w:val="20"/>
                <w:szCs w:val="20"/>
                <w:lang w:val="es-ES_tradnl" w:eastAsia="es-ES"/>
              </w:rPr>
              <w:t>.</w:t>
            </w:r>
          </w:p>
          <w:p w:rsidR="00CF495E" w:rsidRPr="0009433F" w:rsidRDefault="00CF495E" w:rsidP="00BF6B2D">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En casilla 44 del DUA</w:t>
            </w:r>
            <w:r>
              <w:rPr>
                <w:rFonts w:eastAsia="Times New Roman" w:cs="Times New Roman"/>
                <w:sz w:val="20"/>
                <w:szCs w:val="20"/>
                <w:lang w:val="es-ES_tradnl" w:eastAsia="es-ES"/>
              </w:rPr>
              <w:t>,</w:t>
            </w:r>
            <w:r w:rsidRPr="0009433F">
              <w:rPr>
                <w:rFonts w:eastAsia="Times New Roman" w:cs="Times New Roman"/>
                <w:sz w:val="20"/>
                <w:szCs w:val="20"/>
                <w:lang w:val="es-ES_tradnl" w:eastAsia="es-ES"/>
              </w:rPr>
              <w:t xml:space="preserve"> validándose contra la remitida por </w:t>
            </w:r>
            <w:r>
              <w:rPr>
                <w:rFonts w:eastAsia="Times New Roman" w:cs="Times New Roman"/>
                <w:sz w:val="20"/>
                <w:szCs w:val="20"/>
                <w:lang w:val="es-ES_tradnl" w:eastAsia="es-ES"/>
              </w:rPr>
              <w:t>Agricultura</w:t>
            </w:r>
            <w:r w:rsidRPr="0009433F">
              <w:rPr>
                <w:rFonts w:eastAsia="Times New Roman" w:cs="Times New Roman"/>
                <w:sz w:val="20"/>
                <w:szCs w:val="20"/>
                <w:lang w:val="es-ES_tradnl" w:eastAsia="es-ES"/>
              </w:rPr>
              <w:t xml:space="preserve"> y almacenada en  la A.E.A.T.</w:t>
            </w:r>
          </w:p>
        </w:tc>
      </w:tr>
      <w:tr w:rsidR="00CF495E" w:rsidRPr="001448E8" w:rsidTr="000B0D08">
        <w:tc>
          <w:tcPr>
            <w:tcW w:w="3614"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653E5B">
            <w:pPr>
              <w:spacing w:after="0" w:line="240" w:lineRule="auto"/>
              <w:jc w:val="both"/>
              <w:rPr>
                <w:rFonts w:eastAsia="Times New Roman" w:cs="Times New Roman"/>
                <w:bCs/>
                <w:sz w:val="20"/>
                <w:szCs w:val="20"/>
                <w:lang w:val="es-ES_tradnl" w:eastAsia="es-ES"/>
              </w:rPr>
            </w:pPr>
            <w:r w:rsidRPr="00F246FF">
              <w:rPr>
                <w:rFonts w:eastAsia="Times New Roman" w:cs="Times New Roman"/>
                <w:bCs/>
                <w:sz w:val="20"/>
                <w:szCs w:val="20"/>
                <w:lang w:val="es-ES_tradnl" w:eastAsia="es-ES"/>
              </w:rPr>
              <w:t>Código de Respuesta</w:t>
            </w:r>
          </w:p>
          <w:p w:rsidR="00CF495E" w:rsidRPr="00F246FF" w:rsidRDefault="00CF495E" w:rsidP="00653E5B">
            <w:pPr>
              <w:autoSpaceDE w:val="0"/>
              <w:autoSpaceDN w:val="0"/>
              <w:adjustRightInd w:val="0"/>
              <w:spacing w:after="0" w:line="240" w:lineRule="auto"/>
              <w:jc w:val="both"/>
              <w:rPr>
                <w:rFonts w:eastAsia="Times New Roman" w:cs="Times New Roman"/>
                <w:sz w:val="20"/>
                <w:szCs w:val="20"/>
                <w:lang w:eastAsia="es-ES"/>
              </w:rPr>
            </w:pPr>
          </w:p>
        </w:tc>
        <w:tc>
          <w:tcPr>
            <w:tcW w:w="1985"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0B0D08" w:rsidP="00653E5B">
            <w:pPr>
              <w:spacing w:after="0" w:line="240" w:lineRule="auto"/>
              <w:jc w:val="both"/>
              <w:rPr>
                <w:rFonts w:eastAsia="Times New Roman" w:cs="Times New Roman"/>
                <w:sz w:val="20"/>
                <w:szCs w:val="20"/>
                <w:lang w:val="es-ES_tradnl" w:eastAsia="es-ES"/>
              </w:rPr>
            </w:pPr>
            <w:r w:rsidRPr="000B0D08">
              <w:rPr>
                <w:rFonts w:eastAsia="Times New Roman" w:cs="Times New Roman"/>
                <w:sz w:val="20"/>
                <w:szCs w:val="20"/>
                <w:lang w:val="es-ES_tradnl" w:eastAsia="es-ES"/>
              </w:rPr>
              <w:t>CodigoRespuesta</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653E5B">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4</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FD51B7">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CF495E" w:rsidRDefault="00CF495E" w:rsidP="00653E5B">
            <w:pPr>
              <w:spacing w:after="0" w:line="240" w:lineRule="auto"/>
              <w:jc w:val="both"/>
              <w:rPr>
                <w:rFonts w:eastAsia="Times New Roman" w:cs="Times New Roman"/>
                <w:sz w:val="20"/>
                <w:szCs w:val="20"/>
                <w:lang w:val="es-ES_tradnl" w:eastAsia="es-ES"/>
              </w:rPr>
            </w:pPr>
            <w:r>
              <w:rPr>
                <w:rFonts w:eastAsia="Times New Roman" w:cs="Times New Roman"/>
                <w:b/>
                <w:sz w:val="20"/>
                <w:szCs w:val="20"/>
                <w:lang w:val="es-ES_tradnl" w:eastAsia="es-ES"/>
              </w:rPr>
              <w:t>“0000”</w:t>
            </w:r>
            <w:r w:rsidRPr="002B6537">
              <w:rPr>
                <w:rFonts w:eastAsia="Times New Roman" w:cs="Times New Roman"/>
                <w:sz w:val="20"/>
                <w:szCs w:val="20"/>
                <w:lang w:val="es-ES_tradnl" w:eastAsia="es-ES"/>
              </w:rPr>
              <w:t xml:space="preserve"> </w:t>
            </w:r>
            <w:r w:rsidRPr="0009433F">
              <w:rPr>
                <w:rFonts w:eastAsia="Times New Roman" w:cs="Times New Roman"/>
                <w:sz w:val="20"/>
                <w:szCs w:val="20"/>
                <w:lang w:val="es-ES_tradnl" w:eastAsia="es-ES"/>
              </w:rPr>
              <w:t>Servicio Admitido</w:t>
            </w:r>
          </w:p>
          <w:p w:rsidR="00CF495E" w:rsidRPr="0009433F" w:rsidRDefault="00CF495E" w:rsidP="00653E5B">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Otros valores no se admite</w:t>
            </w:r>
          </w:p>
        </w:tc>
      </w:tr>
      <w:tr w:rsidR="000B0D08" w:rsidRPr="001448E8" w:rsidTr="000B0D08">
        <w:trPr>
          <w:trHeight w:val="401"/>
        </w:trPr>
        <w:tc>
          <w:tcPr>
            <w:tcW w:w="3614" w:type="dxa"/>
            <w:tcBorders>
              <w:top w:val="single" w:sz="6" w:space="0" w:color="auto"/>
              <w:left w:val="single" w:sz="4" w:space="0" w:color="auto"/>
              <w:bottom w:val="single" w:sz="6" w:space="0" w:color="auto"/>
              <w:right w:val="single" w:sz="6" w:space="0" w:color="auto"/>
            </w:tcBorders>
            <w:shd w:val="clear" w:color="auto" w:fill="F9FAE8"/>
          </w:tcPr>
          <w:p w:rsidR="000B0D08" w:rsidRPr="00F246FF" w:rsidRDefault="000B0D08" w:rsidP="000B0D08">
            <w:pPr>
              <w:spacing w:after="0" w:line="240" w:lineRule="auto"/>
              <w:jc w:val="both"/>
              <w:rPr>
                <w:rFonts w:eastAsia="Times New Roman" w:cs="Times New Roman"/>
                <w:sz w:val="20"/>
                <w:szCs w:val="20"/>
                <w:lang w:eastAsia="es-ES"/>
              </w:rPr>
            </w:pPr>
            <w:r w:rsidRPr="00F246FF">
              <w:rPr>
                <w:rFonts w:eastAsia="Times New Roman" w:cs="Times New Roman"/>
                <w:bCs/>
                <w:sz w:val="20"/>
                <w:szCs w:val="20"/>
                <w:lang w:val="es-ES_tradnl" w:eastAsia="es-ES"/>
              </w:rPr>
              <w:t>Descripción de la Respuesta</w:t>
            </w:r>
          </w:p>
        </w:tc>
        <w:tc>
          <w:tcPr>
            <w:tcW w:w="1985" w:type="dxa"/>
            <w:tcBorders>
              <w:top w:val="single" w:sz="6" w:space="0" w:color="auto"/>
              <w:left w:val="single" w:sz="6" w:space="0" w:color="auto"/>
              <w:bottom w:val="single" w:sz="6" w:space="0" w:color="auto"/>
              <w:right w:val="single" w:sz="6" w:space="0" w:color="auto"/>
            </w:tcBorders>
            <w:shd w:val="clear" w:color="auto" w:fill="F9FAE8"/>
          </w:tcPr>
          <w:p w:rsidR="000B0D08" w:rsidRPr="0009433F" w:rsidRDefault="000B0D08" w:rsidP="000B0D08">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Descripcion</w:t>
            </w:r>
            <w:r w:rsidRPr="000B0D08">
              <w:rPr>
                <w:rFonts w:eastAsia="Times New Roman" w:cs="Times New Roman"/>
                <w:sz w:val="20"/>
                <w:szCs w:val="20"/>
                <w:lang w:val="es-ES_tradnl" w:eastAsia="es-ES"/>
              </w:rPr>
              <w:t>Respuesta</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0B0D08" w:rsidRPr="0009433F" w:rsidRDefault="000B0D08" w:rsidP="000B0D08">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250</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0B0D08" w:rsidRPr="0009433F" w:rsidRDefault="000B0D08" w:rsidP="000B0D08">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0B0D08" w:rsidRPr="0009433F" w:rsidRDefault="000B0D08" w:rsidP="000B0D08">
            <w:pPr>
              <w:spacing w:after="0" w:line="240" w:lineRule="auto"/>
              <w:jc w:val="both"/>
              <w:rPr>
                <w:rFonts w:eastAsia="Times New Roman" w:cs="Times New Roman"/>
                <w:sz w:val="20"/>
                <w:szCs w:val="20"/>
                <w:lang w:val="es-ES_tradnl" w:eastAsia="es-ES"/>
              </w:rPr>
            </w:pPr>
          </w:p>
        </w:tc>
      </w:tr>
    </w:tbl>
    <w:p w:rsidR="007D2F0E" w:rsidRDefault="007D2F0E" w:rsidP="00066444">
      <w:pPr>
        <w:spacing w:after="0" w:line="240" w:lineRule="auto"/>
        <w:jc w:val="both"/>
        <w:rPr>
          <w:rFonts w:eastAsia="Times New Roman" w:cs="Times New Roman"/>
          <w:b/>
          <w:bCs/>
          <w:sz w:val="24"/>
          <w:szCs w:val="20"/>
          <w:lang w:val="es-ES_tradnl" w:eastAsia="es-ES"/>
        </w:rPr>
      </w:pPr>
    </w:p>
    <w:p w:rsidR="00066444" w:rsidRDefault="00066444" w:rsidP="00066444">
      <w:pPr>
        <w:pStyle w:val="Textoindependiente"/>
        <w:autoSpaceDE w:val="0"/>
        <w:autoSpaceDN w:val="0"/>
        <w:adjustRightInd w:val="0"/>
        <w:spacing w:after="0"/>
        <w:rPr>
          <w:rFonts w:asciiTheme="minorHAnsi" w:hAnsiTheme="minorHAnsi" w:cs="Arial"/>
          <w:szCs w:val="24"/>
          <w:lang w:val="es-ES"/>
        </w:rPr>
      </w:pPr>
    </w:p>
    <w:p w:rsidR="00066444" w:rsidRDefault="00066444" w:rsidP="0009433F">
      <w:pPr>
        <w:spacing w:after="0" w:line="240" w:lineRule="auto"/>
        <w:rPr>
          <w:rFonts w:eastAsia="Times New Roman" w:cs="Times New Roman"/>
          <w:sz w:val="24"/>
          <w:szCs w:val="20"/>
          <w:lang w:eastAsia="es-ES"/>
        </w:rPr>
      </w:pPr>
    </w:p>
    <w:p w:rsidR="001B3890" w:rsidRDefault="00145CD7" w:rsidP="00525D83">
      <w:pPr>
        <w:jc w:val="both"/>
        <w:rPr>
          <w:rFonts w:ascii="Garamond" w:hAnsi="Garamond" w:cs="Arial"/>
          <w:color w:val="000000"/>
          <w:sz w:val="20"/>
        </w:rPr>
      </w:pPr>
      <w:r w:rsidRPr="00145CD7">
        <w:rPr>
          <w:rFonts w:eastAsia="Times New Roman" w:cs="Times New Roman"/>
          <w:bCs/>
          <w:sz w:val="24"/>
          <w:szCs w:val="20"/>
          <w:lang w:eastAsia="es-ES"/>
        </w:rPr>
        <w:t>La definición del servicio y los esquemas de entrada y salida se pueden consultar en:</w:t>
      </w:r>
      <w:r>
        <w:rPr>
          <w:rFonts w:ascii="Garamond" w:hAnsi="Garamond" w:cs="Arial"/>
          <w:color w:val="000000"/>
          <w:sz w:val="20"/>
        </w:rPr>
        <w:t xml:space="preserve"> </w:t>
      </w:r>
    </w:p>
    <w:p w:rsidR="001B3890" w:rsidRPr="00F17D13" w:rsidRDefault="009B4D86" w:rsidP="001B3890">
      <w:pPr>
        <w:jc w:val="both"/>
        <w:rPr>
          <w:rFonts w:cs="Arial"/>
          <w:color w:val="0000FF"/>
          <w:sz w:val="24"/>
          <w:szCs w:val="24"/>
          <w:u w:val="single"/>
          <w:lang w:val="en-GB"/>
        </w:rPr>
      </w:pPr>
      <w:hyperlink r:id="rId17" w:history="1">
        <w:r w:rsidR="00637E03" w:rsidRPr="00F17D13">
          <w:rPr>
            <w:rStyle w:val="Hipervnculo"/>
            <w:rFonts w:cs="Arial"/>
            <w:sz w:val="24"/>
            <w:szCs w:val="24"/>
            <w:lang w:val="en-GB"/>
          </w:rPr>
          <w:t>ActCertiN851V3.wsdl</w:t>
        </w:r>
      </w:hyperlink>
    </w:p>
    <w:p w:rsidR="001B3890" w:rsidRPr="00F17D13" w:rsidRDefault="009B4D86" w:rsidP="00145CD7">
      <w:pPr>
        <w:jc w:val="both"/>
        <w:rPr>
          <w:rFonts w:cs="Arial"/>
          <w:color w:val="0000FF"/>
          <w:sz w:val="24"/>
          <w:szCs w:val="24"/>
          <w:u w:val="single"/>
          <w:lang w:val="en-GB"/>
        </w:rPr>
      </w:pPr>
      <w:hyperlink r:id="rId18" w:history="1">
        <w:r w:rsidR="00637E03" w:rsidRPr="00F17D13">
          <w:rPr>
            <w:rStyle w:val="Hipervnculo"/>
            <w:rFonts w:cs="Arial"/>
            <w:sz w:val="24"/>
            <w:szCs w:val="24"/>
            <w:lang w:val="en-GB"/>
          </w:rPr>
          <w:t>ActCertiN851V3Ent.xsd</w:t>
        </w:r>
      </w:hyperlink>
    </w:p>
    <w:p w:rsidR="0072574D" w:rsidRPr="00F17D13" w:rsidRDefault="009B4D86" w:rsidP="001B3890">
      <w:pPr>
        <w:jc w:val="both"/>
        <w:rPr>
          <w:rFonts w:cs="Arial"/>
          <w:color w:val="0000FF"/>
          <w:sz w:val="24"/>
          <w:szCs w:val="24"/>
          <w:u w:val="single"/>
          <w:lang w:val="en-GB"/>
        </w:rPr>
      </w:pPr>
      <w:hyperlink r:id="rId19" w:history="1">
        <w:r w:rsidR="00637E03" w:rsidRPr="00F17D13">
          <w:rPr>
            <w:rStyle w:val="Hipervnculo"/>
            <w:rFonts w:cs="Arial"/>
            <w:sz w:val="24"/>
            <w:szCs w:val="24"/>
            <w:lang w:val="en-GB"/>
          </w:rPr>
          <w:t>ActCertiN851V3Sal.xsd</w:t>
        </w:r>
      </w:hyperlink>
    </w:p>
    <w:p w:rsidR="00082BA0" w:rsidRPr="00F17D13" w:rsidRDefault="00082BA0" w:rsidP="00C738D2">
      <w:pPr>
        <w:spacing w:after="0" w:line="240" w:lineRule="auto"/>
        <w:jc w:val="both"/>
        <w:rPr>
          <w:rFonts w:eastAsia="Times New Roman" w:cs="Times New Roman"/>
          <w:b/>
          <w:bCs/>
          <w:sz w:val="24"/>
          <w:szCs w:val="20"/>
          <w:lang w:val="en-GB" w:eastAsia="es-ES"/>
        </w:rPr>
      </w:pPr>
    </w:p>
    <w:p w:rsidR="00082BA0" w:rsidRPr="00F17D13" w:rsidRDefault="00082BA0" w:rsidP="00C738D2">
      <w:pPr>
        <w:spacing w:after="0" w:line="240" w:lineRule="auto"/>
        <w:jc w:val="both"/>
        <w:rPr>
          <w:rFonts w:eastAsia="Times New Roman" w:cs="Times New Roman"/>
          <w:b/>
          <w:bCs/>
          <w:sz w:val="24"/>
          <w:szCs w:val="20"/>
          <w:lang w:val="en-GB" w:eastAsia="es-ES"/>
        </w:rPr>
      </w:pPr>
    </w:p>
    <w:p w:rsidR="00082BA0" w:rsidRPr="00F17D13" w:rsidRDefault="00082BA0" w:rsidP="00C738D2">
      <w:pPr>
        <w:spacing w:after="0" w:line="240" w:lineRule="auto"/>
        <w:jc w:val="both"/>
        <w:rPr>
          <w:rFonts w:eastAsia="Times New Roman" w:cs="Times New Roman"/>
          <w:b/>
          <w:bCs/>
          <w:sz w:val="24"/>
          <w:szCs w:val="20"/>
          <w:lang w:val="en-GB" w:eastAsia="es-ES"/>
        </w:rPr>
      </w:pPr>
    </w:p>
    <w:p w:rsidR="00082BA0" w:rsidRPr="00F17D13" w:rsidRDefault="00082BA0" w:rsidP="00C738D2">
      <w:pPr>
        <w:spacing w:after="0" w:line="240" w:lineRule="auto"/>
        <w:jc w:val="both"/>
        <w:rPr>
          <w:rFonts w:eastAsia="Times New Roman" w:cs="Times New Roman"/>
          <w:b/>
          <w:bCs/>
          <w:sz w:val="24"/>
          <w:szCs w:val="20"/>
          <w:lang w:val="en-GB" w:eastAsia="es-ES"/>
        </w:rPr>
      </w:pPr>
    </w:p>
    <w:p w:rsidR="00082BA0" w:rsidRPr="00F17D13" w:rsidRDefault="00082BA0" w:rsidP="00C738D2">
      <w:pPr>
        <w:spacing w:after="0" w:line="240" w:lineRule="auto"/>
        <w:jc w:val="both"/>
        <w:rPr>
          <w:rFonts w:eastAsia="Times New Roman" w:cs="Times New Roman"/>
          <w:b/>
          <w:bCs/>
          <w:sz w:val="24"/>
          <w:szCs w:val="20"/>
          <w:lang w:val="en-GB" w:eastAsia="es-ES"/>
        </w:rPr>
      </w:pPr>
    </w:p>
    <w:p w:rsidR="00082BA0" w:rsidRPr="00F17D13" w:rsidRDefault="00082BA0" w:rsidP="00C738D2">
      <w:pPr>
        <w:spacing w:after="0" w:line="240" w:lineRule="auto"/>
        <w:jc w:val="both"/>
        <w:rPr>
          <w:rFonts w:eastAsia="Times New Roman" w:cs="Times New Roman"/>
          <w:b/>
          <w:bCs/>
          <w:sz w:val="24"/>
          <w:szCs w:val="20"/>
          <w:lang w:val="en-GB" w:eastAsia="es-ES"/>
        </w:rPr>
      </w:pPr>
    </w:p>
    <w:p w:rsidR="00082BA0" w:rsidRPr="00F17D13" w:rsidRDefault="00082BA0" w:rsidP="00C738D2">
      <w:pPr>
        <w:spacing w:after="0" w:line="240" w:lineRule="auto"/>
        <w:jc w:val="both"/>
        <w:rPr>
          <w:rFonts w:eastAsia="Times New Roman" w:cs="Times New Roman"/>
          <w:b/>
          <w:bCs/>
          <w:sz w:val="24"/>
          <w:szCs w:val="20"/>
          <w:lang w:val="en-GB" w:eastAsia="es-ES"/>
        </w:rPr>
      </w:pPr>
    </w:p>
    <w:p w:rsidR="00082BA0" w:rsidRPr="00F17D13" w:rsidRDefault="00082BA0" w:rsidP="00C738D2">
      <w:pPr>
        <w:spacing w:after="0" w:line="240" w:lineRule="auto"/>
        <w:jc w:val="both"/>
        <w:rPr>
          <w:rFonts w:eastAsia="Times New Roman" w:cs="Times New Roman"/>
          <w:b/>
          <w:bCs/>
          <w:sz w:val="24"/>
          <w:szCs w:val="20"/>
          <w:lang w:val="en-GB" w:eastAsia="es-ES"/>
        </w:rPr>
      </w:pPr>
    </w:p>
    <w:p w:rsidR="00637E03" w:rsidRPr="00F17D13" w:rsidRDefault="00637E03" w:rsidP="00C738D2">
      <w:pPr>
        <w:spacing w:after="0" w:line="240" w:lineRule="auto"/>
        <w:jc w:val="both"/>
        <w:rPr>
          <w:rFonts w:eastAsia="Times New Roman" w:cs="Times New Roman"/>
          <w:b/>
          <w:bCs/>
          <w:sz w:val="24"/>
          <w:szCs w:val="20"/>
          <w:lang w:val="en-GB" w:eastAsia="es-ES"/>
        </w:rPr>
      </w:pPr>
    </w:p>
    <w:p w:rsidR="00637E03" w:rsidRPr="00F17D13" w:rsidRDefault="00637E03" w:rsidP="00C738D2">
      <w:pPr>
        <w:spacing w:after="0" w:line="240" w:lineRule="auto"/>
        <w:jc w:val="both"/>
        <w:rPr>
          <w:rFonts w:eastAsia="Times New Roman" w:cs="Times New Roman"/>
          <w:b/>
          <w:bCs/>
          <w:sz w:val="24"/>
          <w:szCs w:val="20"/>
          <w:lang w:val="en-GB" w:eastAsia="es-ES"/>
        </w:rPr>
      </w:pPr>
    </w:p>
    <w:p w:rsidR="00637E03" w:rsidRPr="00F17D13" w:rsidRDefault="00637E03" w:rsidP="00C738D2">
      <w:pPr>
        <w:spacing w:after="0" w:line="240" w:lineRule="auto"/>
        <w:jc w:val="both"/>
        <w:rPr>
          <w:rFonts w:eastAsia="Times New Roman" w:cs="Times New Roman"/>
          <w:b/>
          <w:bCs/>
          <w:sz w:val="24"/>
          <w:szCs w:val="20"/>
          <w:lang w:val="en-GB" w:eastAsia="es-ES"/>
        </w:rPr>
      </w:pPr>
    </w:p>
    <w:p w:rsidR="00C738D2" w:rsidRDefault="00C738D2" w:rsidP="00C738D2">
      <w:pPr>
        <w:spacing w:after="0" w:line="240" w:lineRule="auto"/>
        <w:jc w:val="both"/>
        <w:rPr>
          <w:rFonts w:eastAsia="Times New Roman" w:cs="Times New Roman"/>
          <w:b/>
          <w:bCs/>
          <w:sz w:val="20"/>
          <w:szCs w:val="20"/>
          <w:u w:val="single"/>
          <w:lang w:val="es-ES_tradnl" w:eastAsia="es-ES"/>
        </w:rPr>
      </w:pPr>
      <w:r w:rsidRPr="003B50F7">
        <w:rPr>
          <w:rFonts w:eastAsia="Times New Roman" w:cs="Times New Roman"/>
          <w:b/>
          <w:bCs/>
          <w:sz w:val="20"/>
          <w:szCs w:val="20"/>
          <w:u w:val="single"/>
          <w:lang w:val="es-ES_tradnl" w:eastAsia="es-ES"/>
        </w:rPr>
        <w:lastRenderedPageBreak/>
        <w:t>Diagrama con los Elementos de información del mensaje de envío:</w:t>
      </w:r>
    </w:p>
    <w:p w:rsidR="007618D5" w:rsidRPr="003B50F7" w:rsidRDefault="007618D5" w:rsidP="00C738D2">
      <w:pPr>
        <w:spacing w:after="0" w:line="240" w:lineRule="auto"/>
        <w:jc w:val="both"/>
        <w:rPr>
          <w:rFonts w:eastAsia="Times New Roman" w:cs="Times New Roman"/>
          <w:b/>
          <w:bCs/>
          <w:sz w:val="20"/>
          <w:szCs w:val="20"/>
          <w:u w:val="single"/>
          <w:lang w:val="es-ES_tradnl" w:eastAsia="es-ES"/>
        </w:rPr>
      </w:pPr>
    </w:p>
    <w:p w:rsidR="0072574D" w:rsidRDefault="0072574D" w:rsidP="00C738D2">
      <w:pPr>
        <w:spacing w:after="0" w:line="240" w:lineRule="auto"/>
        <w:jc w:val="both"/>
        <w:rPr>
          <w:rFonts w:eastAsia="Times New Roman" w:cs="Times New Roman"/>
          <w:b/>
          <w:bCs/>
          <w:sz w:val="24"/>
          <w:szCs w:val="20"/>
          <w:lang w:val="es-ES_tradnl" w:eastAsia="es-ES"/>
        </w:rPr>
      </w:pPr>
    </w:p>
    <w:p w:rsidR="00C738D2" w:rsidRPr="0009433F" w:rsidRDefault="00A90C9A" w:rsidP="00C738D2">
      <w:pPr>
        <w:spacing w:after="0" w:line="240" w:lineRule="auto"/>
        <w:jc w:val="both"/>
        <w:rPr>
          <w:rFonts w:eastAsia="Times New Roman" w:cs="Times New Roman"/>
          <w:b/>
          <w:bCs/>
          <w:sz w:val="24"/>
          <w:szCs w:val="20"/>
          <w:lang w:val="es-ES_tradnl" w:eastAsia="es-ES"/>
        </w:rPr>
      </w:pPr>
      <w:r w:rsidRPr="00A90C9A">
        <w:rPr>
          <w:rFonts w:eastAsia="Times New Roman" w:cs="Times New Roman"/>
          <w:b/>
          <w:bCs/>
          <w:noProof/>
          <w:sz w:val="24"/>
          <w:szCs w:val="20"/>
          <w:lang w:eastAsia="es-ES"/>
        </w:rPr>
        <w:drawing>
          <wp:inline distT="0" distB="0" distL="0" distR="0">
            <wp:extent cx="5353685" cy="7428865"/>
            <wp:effectExtent l="0" t="0" r="0" b="0"/>
            <wp:docPr id="4" name="Imagen 4" descr="C:\AEAT\MARTA\DESARROLLO\WS\FITO\Diagramas\ActCertiN851V3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EAT\MARTA\DESARROLLO\WS\FITO\Diagramas\ActCertiN851V3Ent.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53685" cy="7428865"/>
                    </a:xfrm>
                    <a:prstGeom prst="rect">
                      <a:avLst/>
                    </a:prstGeom>
                    <a:noFill/>
                    <a:ln>
                      <a:noFill/>
                    </a:ln>
                  </pic:spPr>
                </pic:pic>
              </a:graphicData>
            </a:graphic>
          </wp:inline>
        </w:drawing>
      </w:r>
    </w:p>
    <w:p w:rsidR="007618D5" w:rsidRDefault="007618D5">
      <w:pPr>
        <w:rPr>
          <w:rFonts w:eastAsia="Times New Roman" w:cs="Times New Roman"/>
          <w:b/>
          <w:bCs/>
          <w:sz w:val="24"/>
          <w:szCs w:val="20"/>
          <w:lang w:val="es-ES_tradnl" w:eastAsia="es-ES"/>
        </w:rPr>
      </w:pPr>
      <w:r>
        <w:rPr>
          <w:rFonts w:eastAsia="Times New Roman" w:cs="Times New Roman"/>
          <w:b/>
          <w:bCs/>
          <w:sz w:val="24"/>
          <w:szCs w:val="20"/>
          <w:lang w:val="es-ES_tradnl" w:eastAsia="es-ES"/>
        </w:rPr>
        <w:br w:type="page"/>
      </w:r>
    </w:p>
    <w:p w:rsidR="0072574D" w:rsidRDefault="0072574D" w:rsidP="00C738D2">
      <w:pPr>
        <w:spacing w:after="0" w:line="240" w:lineRule="auto"/>
        <w:rPr>
          <w:rFonts w:eastAsia="Times New Roman" w:cs="Times New Roman"/>
          <w:b/>
          <w:bCs/>
          <w:sz w:val="24"/>
          <w:szCs w:val="20"/>
          <w:lang w:val="es-ES_tradnl" w:eastAsia="es-ES"/>
        </w:rPr>
      </w:pPr>
    </w:p>
    <w:p w:rsidR="003B50F7" w:rsidRDefault="003B50F7" w:rsidP="00C738D2">
      <w:pPr>
        <w:spacing w:after="0" w:line="240" w:lineRule="auto"/>
        <w:rPr>
          <w:rFonts w:eastAsia="Times New Roman" w:cs="Times New Roman"/>
          <w:b/>
          <w:bCs/>
          <w:sz w:val="20"/>
          <w:szCs w:val="20"/>
          <w:lang w:val="es-ES_tradnl" w:eastAsia="es-ES"/>
        </w:rPr>
      </w:pPr>
    </w:p>
    <w:p w:rsidR="00C738D2" w:rsidRPr="003B50F7" w:rsidRDefault="00C738D2" w:rsidP="00C738D2">
      <w:pPr>
        <w:spacing w:after="0" w:line="240" w:lineRule="auto"/>
        <w:rPr>
          <w:rFonts w:eastAsia="Times New Roman" w:cs="Times New Roman"/>
          <w:b/>
          <w:bCs/>
          <w:sz w:val="20"/>
          <w:szCs w:val="20"/>
          <w:u w:val="single"/>
          <w:lang w:val="es-ES_tradnl" w:eastAsia="es-ES"/>
        </w:rPr>
      </w:pPr>
      <w:r w:rsidRPr="003B50F7">
        <w:rPr>
          <w:rFonts w:eastAsia="Times New Roman" w:cs="Times New Roman"/>
          <w:b/>
          <w:bCs/>
          <w:sz w:val="20"/>
          <w:szCs w:val="20"/>
          <w:u w:val="single"/>
          <w:lang w:val="es-ES_tradnl" w:eastAsia="es-ES"/>
        </w:rPr>
        <w:t>Diagrama con los Elementos de información del mensaje de respuesta:</w:t>
      </w:r>
    </w:p>
    <w:p w:rsidR="0072574D" w:rsidRPr="00C738D2" w:rsidRDefault="0072574D" w:rsidP="00C738D2">
      <w:pPr>
        <w:spacing w:after="0" w:line="240" w:lineRule="auto"/>
        <w:rPr>
          <w:rFonts w:eastAsia="Times New Roman" w:cs="Times New Roman"/>
          <w:b/>
          <w:bCs/>
          <w:sz w:val="24"/>
          <w:szCs w:val="20"/>
          <w:lang w:val="es-ES_tradnl" w:eastAsia="es-ES"/>
        </w:rPr>
      </w:pPr>
    </w:p>
    <w:p w:rsidR="00F0763F" w:rsidRDefault="007618D5" w:rsidP="0009433F">
      <w:pPr>
        <w:spacing w:after="0" w:line="240" w:lineRule="auto"/>
        <w:rPr>
          <w:rFonts w:eastAsia="Times New Roman" w:cs="Times New Roman"/>
          <w:sz w:val="24"/>
          <w:szCs w:val="20"/>
          <w:lang w:val="es-ES_tradnl" w:eastAsia="es-ES"/>
        </w:rPr>
      </w:pPr>
      <w:r>
        <w:rPr>
          <w:rFonts w:eastAsia="Times New Roman" w:cs="Times New Roman"/>
          <w:noProof/>
          <w:sz w:val="24"/>
          <w:szCs w:val="20"/>
          <w:lang w:eastAsia="es-ES"/>
        </w:rPr>
        <w:drawing>
          <wp:inline distT="0" distB="0" distL="0" distR="0">
            <wp:extent cx="5019048" cy="3895238"/>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ctCertiN851V3Sal.png"/>
                    <pic:cNvPicPr/>
                  </pic:nvPicPr>
                  <pic:blipFill>
                    <a:blip r:embed="rId21">
                      <a:extLst>
                        <a:ext uri="{28A0092B-C50C-407E-A947-70E740481C1C}">
                          <a14:useLocalDpi xmlns:a14="http://schemas.microsoft.com/office/drawing/2010/main" val="0"/>
                        </a:ext>
                      </a:extLst>
                    </a:blip>
                    <a:stretch>
                      <a:fillRect/>
                    </a:stretch>
                  </pic:blipFill>
                  <pic:spPr>
                    <a:xfrm>
                      <a:off x="0" y="0"/>
                      <a:ext cx="5019048" cy="3895238"/>
                    </a:xfrm>
                    <a:prstGeom prst="rect">
                      <a:avLst/>
                    </a:prstGeom>
                  </pic:spPr>
                </pic:pic>
              </a:graphicData>
            </a:graphic>
          </wp:inline>
        </w:drawing>
      </w:r>
    </w:p>
    <w:p w:rsidR="0072574D" w:rsidRPr="00C738D2" w:rsidRDefault="0072574D" w:rsidP="0009433F">
      <w:pPr>
        <w:spacing w:after="0" w:line="240" w:lineRule="auto"/>
        <w:rPr>
          <w:rFonts w:eastAsia="Times New Roman" w:cs="Times New Roman"/>
          <w:sz w:val="24"/>
          <w:szCs w:val="20"/>
          <w:lang w:val="es-ES_tradnl" w:eastAsia="es-ES"/>
        </w:rPr>
      </w:pPr>
    </w:p>
    <w:p w:rsidR="00C738D2" w:rsidRPr="00C738D2" w:rsidRDefault="00C738D2" w:rsidP="001D5C38">
      <w:pPr>
        <w:rPr>
          <w:sz w:val="24"/>
          <w:szCs w:val="24"/>
          <w:lang w:val="es-ES_tradnl"/>
        </w:rPr>
      </w:pPr>
      <w:bookmarkStart w:id="272" w:name="_Toc418495816"/>
    </w:p>
    <w:p w:rsidR="00C738D2" w:rsidRDefault="00C738D2" w:rsidP="001D5C38">
      <w:pPr>
        <w:rPr>
          <w:rFonts w:cs="Arial"/>
          <w:color w:val="0000FF"/>
          <w:sz w:val="24"/>
          <w:szCs w:val="24"/>
        </w:rPr>
      </w:pPr>
    </w:p>
    <w:p w:rsidR="00C738D2" w:rsidRDefault="00C738D2" w:rsidP="001D5C38">
      <w:pPr>
        <w:rPr>
          <w:rFonts w:cs="Arial"/>
          <w:color w:val="0000FF"/>
          <w:sz w:val="24"/>
          <w:szCs w:val="24"/>
        </w:rPr>
      </w:pPr>
    </w:p>
    <w:p w:rsidR="007618D5" w:rsidRDefault="007618D5">
      <w:pPr>
        <w:rPr>
          <w:rFonts w:cs="Arial"/>
          <w:color w:val="0000FF"/>
          <w:sz w:val="24"/>
          <w:szCs w:val="24"/>
        </w:rPr>
      </w:pPr>
    </w:p>
    <w:p w:rsidR="00C738D2" w:rsidRDefault="00C738D2">
      <w:pPr>
        <w:rPr>
          <w:rFonts w:cs="Arial"/>
          <w:color w:val="0000FF"/>
          <w:sz w:val="24"/>
          <w:szCs w:val="24"/>
        </w:rPr>
      </w:pPr>
      <w:r>
        <w:rPr>
          <w:rFonts w:cs="Arial"/>
          <w:color w:val="0000FF"/>
          <w:sz w:val="24"/>
          <w:szCs w:val="24"/>
        </w:rPr>
        <w:br w:type="page"/>
      </w:r>
    </w:p>
    <w:p w:rsidR="00CC7C75" w:rsidRDefault="00CC7C75" w:rsidP="001A6A09">
      <w:pPr>
        <w:keepNext/>
        <w:numPr>
          <w:ilvl w:val="1"/>
          <w:numId w:val="0"/>
        </w:numPr>
        <w:spacing w:before="160" w:after="120" w:line="240" w:lineRule="auto"/>
        <w:ind w:left="709" w:hanging="709"/>
        <w:outlineLvl w:val="1"/>
        <w:rPr>
          <w:rFonts w:eastAsia="Times New Roman" w:cs="Arial"/>
          <w:b/>
          <w:i/>
          <w:kern w:val="28"/>
          <w:sz w:val="36"/>
          <w:szCs w:val="36"/>
          <w:lang w:eastAsia="es-ES"/>
        </w:rPr>
      </w:pPr>
    </w:p>
    <w:p w:rsidR="001A6A09" w:rsidRDefault="0009433F" w:rsidP="001A6A09">
      <w:pPr>
        <w:keepNext/>
        <w:numPr>
          <w:ilvl w:val="1"/>
          <w:numId w:val="0"/>
        </w:numPr>
        <w:spacing w:before="160" w:after="120" w:line="240" w:lineRule="auto"/>
        <w:ind w:left="709" w:hanging="709"/>
        <w:outlineLvl w:val="1"/>
        <w:rPr>
          <w:rFonts w:eastAsia="Times New Roman" w:cs="Arial"/>
          <w:b/>
          <w:i/>
          <w:kern w:val="28"/>
          <w:sz w:val="36"/>
          <w:szCs w:val="36"/>
          <w:lang w:eastAsia="es-ES"/>
        </w:rPr>
      </w:pPr>
      <w:bookmarkStart w:id="273" w:name="_Toc49761172"/>
      <w:r w:rsidRPr="00F0763F">
        <w:rPr>
          <w:rFonts w:eastAsia="Times New Roman" w:cs="Arial"/>
          <w:b/>
          <w:i/>
          <w:kern w:val="28"/>
          <w:sz w:val="36"/>
          <w:szCs w:val="36"/>
          <w:lang w:eastAsia="es-ES"/>
        </w:rPr>
        <w:t>Borrado de Autorizaciones</w:t>
      </w:r>
      <w:bookmarkEnd w:id="272"/>
      <w:bookmarkEnd w:id="273"/>
    </w:p>
    <w:p w:rsidR="001A6A09" w:rsidRDefault="001A6A09" w:rsidP="001A6A09">
      <w:pPr>
        <w:spacing w:after="0" w:line="240" w:lineRule="auto"/>
        <w:jc w:val="both"/>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Elementos de información del m</w:t>
      </w:r>
      <w:r>
        <w:rPr>
          <w:rFonts w:eastAsia="Times New Roman" w:cs="Times New Roman"/>
          <w:b/>
          <w:bCs/>
          <w:sz w:val="24"/>
          <w:szCs w:val="20"/>
          <w:lang w:val="es-ES_tradnl" w:eastAsia="es-ES"/>
        </w:rPr>
        <w:t>ensaje de envío:</w:t>
      </w:r>
    </w:p>
    <w:p w:rsidR="001A6A09" w:rsidRDefault="001A6A09" w:rsidP="001A6A09">
      <w:pPr>
        <w:pStyle w:val="Textoindependiente"/>
        <w:autoSpaceDE w:val="0"/>
        <w:autoSpaceDN w:val="0"/>
        <w:adjustRightInd w:val="0"/>
        <w:spacing w:after="0"/>
        <w:rPr>
          <w:rFonts w:asciiTheme="minorHAnsi" w:hAnsiTheme="minorHAnsi" w:cs="Arial"/>
          <w:szCs w:val="24"/>
          <w:lang w:val="es-ES"/>
        </w:rPr>
      </w:pPr>
    </w:p>
    <w:tbl>
      <w:tblPr>
        <w:tblW w:w="9710" w:type="dxa"/>
        <w:tblBorders>
          <w:bottom w:val="single" w:sz="4" w:space="0" w:color="auto"/>
        </w:tblBorders>
        <w:tblLayout w:type="fixed"/>
        <w:tblCellMar>
          <w:left w:w="70" w:type="dxa"/>
          <w:right w:w="70" w:type="dxa"/>
        </w:tblCellMar>
        <w:tblLook w:val="0000" w:firstRow="0" w:lastRow="0" w:firstColumn="0" w:lastColumn="0" w:noHBand="0" w:noVBand="0"/>
      </w:tblPr>
      <w:tblGrid>
        <w:gridCol w:w="3614"/>
        <w:gridCol w:w="1985"/>
        <w:gridCol w:w="709"/>
        <w:gridCol w:w="708"/>
        <w:gridCol w:w="2694"/>
      </w:tblGrid>
      <w:tr w:rsidR="00CF495E" w:rsidRPr="0009433F" w:rsidTr="00CF495E">
        <w:trPr>
          <w:trHeight w:val="371"/>
        </w:trPr>
        <w:tc>
          <w:tcPr>
            <w:tcW w:w="3614" w:type="dxa"/>
            <w:tcBorders>
              <w:top w:val="single" w:sz="6" w:space="0" w:color="auto"/>
              <w:left w:val="single" w:sz="4" w:space="0" w:color="auto"/>
              <w:bottom w:val="single" w:sz="6" w:space="0" w:color="auto"/>
              <w:right w:val="single" w:sz="6"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Times New Roman"/>
                <w:b/>
                <w:bCs/>
                <w:color w:val="FFFFFF" w:themeColor="background1"/>
                <w:sz w:val="24"/>
                <w:szCs w:val="20"/>
                <w:lang w:val="es-ES_tradnl" w:eastAsia="es-ES"/>
              </w:rPr>
            </w:pPr>
            <w:r>
              <w:rPr>
                <w:rFonts w:eastAsia="Times New Roman" w:cs="Arial"/>
                <w:b/>
                <w:bCs/>
                <w:color w:val="FFFFFF" w:themeColor="background1"/>
                <w:sz w:val="16"/>
                <w:szCs w:val="16"/>
                <w:lang w:val="es-ES_tradnl" w:eastAsia="es-ES"/>
              </w:rPr>
              <w:t>Descripción</w:t>
            </w:r>
          </w:p>
        </w:tc>
        <w:tc>
          <w:tcPr>
            <w:tcW w:w="1985" w:type="dxa"/>
            <w:tcBorders>
              <w:top w:val="single" w:sz="6" w:space="0" w:color="auto"/>
              <w:left w:val="single" w:sz="6" w:space="0" w:color="auto"/>
              <w:bottom w:val="single" w:sz="6" w:space="0" w:color="auto"/>
              <w:right w:val="single" w:sz="6"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Arial"/>
                <w:b/>
                <w:bCs/>
                <w:color w:val="FFFFFF" w:themeColor="background1"/>
                <w:sz w:val="16"/>
                <w:szCs w:val="16"/>
                <w:lang w:val="es-ES_tradnl" w:eastAsia="es-ES"/>
              </w:rPr>
            </w:pPr>
            <w:r w:rsidRPr="00CF495E">
              <w:rPr>
                <w:rFonts w:eastAsia="Times New Roman" w:cs="Arial"/>
                <w:b/>
                <w:bCs/>
                <w:color w:val="FFFFFF" w:themeColor="background1"/>
                <w:sz w:val="16"/>
                <w:szCs w:val="16"/>
                <w:lang w:val="es-ES_tradnl" w:eastAsia="es-ES"/>
              </w:rPr>
              <w:t>Etiqueta xml</w:t>
            </w:r>
          </w:p>
        </w:tc>
        <w:tc>
          <w:tcPr>
            <w:tcW w:w="709" w:type="dxa"/>
            <w:tcBorders>
              <w:top w:val="single" w:sz="6" w:space="0" w:color="auto"/>
              <w:left w:val="single" w:sz="6" w:space="0" w:color="auto"/>
              <w:bottom w:val="single" w:sz="6" w:space="0" w:color="auto"/>
              <w:right w:val="single" w:sz="6"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Times New Roman"/>
                <w:color w:val="FFFFFF" w:themeColor="background1"/>
                <w:sz w:val="24"/>
                <w:szCs w:val="20"/>
                <w:lang w:val="es-ES_tradnl" w:eastAsia="es-ES"/>
              </w:rPr>
            </w:pPr>
            <w:r w:rsidRPr="00AB2A42">
              <w:rPr>
                <w:rFonts w:eastAsia="Times New Roman" w:cs="Arial"/>
                <w:b/>
                <w:bCs/>
                <w:color w:val="FFFFFF" w:themeColor="background1"/>
                <w:sz w:val="16"/>
                <w:szCs w:val="16"/>
                <w:lang w:val="es-ES_tradnl" w:eastAsia="es-ES"/>
              </w:rPr>
              <w:t>Formato</w:t>
            </w:r>
          </w:p>
        </w:tc>
        <w:tc>
          <w:tcPr>
            <w:tcW w:w="708" w:type="dxa"/>
            <w:tcBorders>
              <w:top w:val="single" w:sz="6" w:space="0" w:color="auto"/>
              <w:left w:val="single" w:sz="6" w:space="0" w:color="auto"/>
              <w:bottom w:val="single" w:sz="6" w:space="0" w:color="auto"/>
              <w:right w:val="single" w:sz="6"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Arial"/>
                <w:b/>
                <w:bCs/>
                <w:color w:val="FFFFFF" w:themeColor="background1"/>
                <w:sz w:val="16"/>
                <w:szCs w:val="16"/>
                <w:lang w:val="es-ES_tradnl" w:eastAsia="es-ES"/>
              </w:rPr>
            </w:pPr>
            <w:r w:rsidRPr="00AB2A42">
              <w:rPr>
                <w:rFonts w:eastAsia="Times New Roman" w:cs="Arial"/>
                <w:b/>
                <w:bCs/>
                <w:color w:val="FFFFFF" w:themeColor="background1"/>
                <w:sz w:val="16"/>
                <w:szCs w:val="16"/>
                <w:lang w:val="es-ES_tradnl" w:eastAsia="es-ES"/>
              </w:rPr>
              <w:t>Veces</w:t>
            </w:r>
          </w:p>
        </w:tc>
        <w:tc>
          <w:tcPr>
            <w:tcW w:w="2694" w:type="dxa"/>
            <w:tcBorders>
              <w:top w:val="single" w:sz="6" w:space="0" w:color="auto"/>
              <w:left w:val="single" w:sz="6" w:space="0" w:color="auto"/>
              <w:bottom w:val="single" w:sz="6" w:space="0" w:color="auto"/>
              <w:right w:val="single" w:sz="4"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Arial"/>
                <w:b/>
                <w:bCs/>
                <w:color w:val="FFFFFF" w:themeColor="background1"/>
                <w:sz w:val="16"/>
                <w:szCs w:val="16"/>
                <w:lang w:val="es-ES_tradnl" w:eastAsia="es-ES"/>
              </w:rPr>
            </w:pPr>
            <w:r w:rsidRPr="00AB2A42">
              <w:rPr>
                <w:rFonts w:eastAsia="Times New Roman" w:cs="Arial"/>
                <w:b/>
                <w:bCs/>
                <w:color w:val="FFFFFF" w:themeColor="background1"/>
                <w:sz w:val="16"/>
                <w:szCs w:val="16"/>
                <w:lang w:val="es-ES_tradnl" w:eastAsia="es-ES"/>
              </w:rPr>
              <w:t>Nota de uso</w:t>
            </w:r>
          </w:p>
        </w:tc>
      </w:tr>
      <w:tr w:rsidR="00CF495E" w:rsidRPr="0009433F" w:rsidTr="002869FC">
        <w:trPr>
          <w:trHeight w:val="371"/>
        </w:trPr>
        <w:tc>
          <w:tcPr>
            <w:tcW w:w="3614" w:type="dxa"/>
            <w:tcBorders>
              <w:top w:val="single" w:sz="6" w:space="0" w:color="auto"/>
              <w:left w:val="single" w:sz="4" w:space="0" w:color="auto"/>
              <w:bottom w:val="single" w:sz="6" w:space="0" w:color="auto"/>
              <w:right w:val="single" w:sz="6" w:space="0" w:color="auto"/>
            </w:tcBorders>
            <w:shd w:val="clear" w:color="auto" w:fill="EEECE1" w:themeFill="background2"/>
          </w:tcPr>
          <w:p w:rsidR="00CF495E" w:rsidRPr="009B3B73" w:rsidRDefault="00DC08D1" w:rsidP="00CF495E">
            <w:pPr>
              <w:spacing w:after="0" w:line="240" w:lineRule="auto"/>
              <w:rPr>
                <w:rFonts w:cs="Arial"/>
                <w:b/>
                <w:i/>
                <w:iCs/>
                <w:spacing w:val="-3"/>
                <w:sz w:val="16"/>
                <w:szCs w:val="16"/>
              </w:rPr>
            </w:pPr>
            <w:r>
              <w:rPr>
                <w:rFonts w:eastAsia="Times New Roman" w:cs="Times New Roman"/>
                <w:b/>
                <w:i/>
                <w:sz w:val="20"/>
                <w:szCs w:val="20"/>
                <w:lang w:val="es-ES_tradnl" w:eastAsia="es-ES"/>
              </w:rPr>
              <w:t>SegmentosDeServicio</w:t>
            </w:r>
          </w:p>
        </w:tc>
        <w:tc>
          <w:tcPr>
            <w:tcW w:w="1985" w:type="dxa"/>
            <w:tcBorders>
              <w:top w:val="single" w:sz="6" w:space="0" w:color="auto"/>
              <w:left w:val="single" w:sz="6" w:space="0" w:color="auto"/>
              <w:bottom w:val="single" w:sz="6" w:space="0" w:color="auto"/>
              <w:right w:val="single" w:sz="6" w:space="0" w:color="auto"/>
            </w:tcBorders>
            <w:shd w:val="clear" w:color="auto" w:fill="EEECE1" w:themeFill="background2"/>
            <w:vAlign w:val="center"/>
          </w:tcPr>
          <w:p w:rsidR="00CF495E" w:rsidRPr="00061677" w:rsidRDefault="00CF495E" w:rsidP="00CF495E">
            <w:pPr>
              <w:rPr>
                <w:rFonts w:cs="Arial"/>
                <w:i/>
                <w:spacing w:val="-3"/>
                <w:sz w:val="20"/>
                <w:szCs w:val="20"/>
              </w:rPr>
            </w:pPr>
            <w:r w:rsidRPr="00061677">
              <w:rPr>
                <w:rFonts w:cs="Arial"/>
                <w:i/>
                <w:spacing w:val="-3"/>
                <w:sz w:val="20"/>
                <w:szCs w:val="20"/>
              </w:rPr>
              <w:t>SegmentosDeServicio</w:t>
            </w:r>
          </w:p>
        </w:tc>
        <w:tc>
          <w:tcPr>
            <w:tcW w:w="709" w:type="dxa"/>
            <w:tcBorders>
              <w:top w:val="single" w:sz="6" w:space="0" w:color="auto"/>
              <w:left w:val="single" w:sz="6" w:space="0" w:color="auto"/>
              <w:bottom w:val="single" w:sz="6" w:space="0" w:color="auto"/>
              <w:right w:val="single" w:sz="6" w:space="0" w:color="auto"/>
            </w:tcBorders>
            <w:shd w:val="clear" w:color="auto" w:fill="EEECE1" w:themeFill="background2"/>
          </w:tcPr>
          <w:p w:rsidR="00CF495E" w:rsidRPr="008F22B0" w:rsidRDefault="00CF495E" w:rsidP="00CF495E">
            <w:pPr>
              <w:spacing w:after="0" w:line="240" w:lineRule="auto"/>
              <w:rPr>
                <w:rFonts w:cs="Arial"/>
                <w:i/>
                <w:iCs/>
                <w:spacing w:val="-3"/>
                <w:sz w:val="16"/>
                <w:szCs w:val="16"/>
              </w:rPr>
            </w:pPr>
          </w:p>
        </w:tc>
        <w:tc>
          <w:tcPr>
            <w:tcW w:w="708" w:type="dxa"/>
            <w:tcBorders>
              <w:top w:val="single" w:sz="6" w:space="0" w:color="auto"/>
              <w:left w:val="single" w:sz="6" w:space="0" w:color="auto"/>
              <w:bottom w:val="single" w:sz="6" w:space="0" w:color="auto"/>
              <w:right w:val="single" w:sz="6" w:space="0" w:color="auto"/>
            </w:tcBorders>
            <w:shd w:val="clear" w:color="auto" w:fill="EEECE1" w:themeFill="background2"/>
            <w:vAlign w:val="center"/>
          </w:tcPr>
          <w:p w:rsidR="00CF495E" w:rsidRPr="008F22B0" w:rsidRDefault="00CF495E" w:rsidP="00CF495E">
            <w:pPr>
              <w:pStyle w:val="Textoindependiente"/>
              <w:autoSpaceDE w:val="0"/>
              <w:autoSpaceDN w:val="0"/>
              <w:adjustRightInd w:val="0"/>
              <w:spacing w:after="0"/>
              <w:jc w:val="center"/>
              <w:rPr>
                <w:rFonts w:asciiTheme="minorHAnsi" w:eastAsiaTheme="minorHAnsi" w:hAnsiTheme="minorHAnsi" w:cs="Arial"/>
                <w:i/>
                <w:iCs/>
                <w:spacing w:val="-3"/>
                <w:sz w:val="16"/>
                <w:szCs w:val="16"/>
                <w:lang w:val="es-ES" w:eastAsia="en-US"/>
              </w:rPr>
            </w:pPr>
          </w:p>
        </w:tc>
        <w:tc>
          <w:tcPr>
            <w:tcW w:w="2694" w:type="dxa"/>
            <w:tcBorders>
              <w:top w:val="single" w:sz="6" w:space="0" w:color="auto"/>
              <w:left w:val="single" w:sz="6" w:space="0" w:color="auto"/>
              <w:bottom w:val="single" w:sz="6" w:space="0" w:color="auto"/>
              <w:right w:val="single" w:sz="4" w:space="0" w:color="auto"/>
            </w:tcBorders>
            <w:shd w:val="clear" w:color="auto" w:fill="EEECE1" w:themeFill="background2"/>
            <w:vAlign w:val="center"/>
          </w:tcPr>
          <w:p w:rsidR="00CF495E" w:rsidRPr="009B3B73" w:rsidRDefault="00CF495E" w:rsidP="00CF495E">
            <w:pPr>
              <w:spacing w:after="0" w:line="240" w:lineRule="auto"/>
              <w:rPr>
                <w:rFonts w:eastAsia="Times New Roman" w:cs="Times New Roman"/>
                <w:i/>
                <w:sz w:val="20"/>
                <w:szCs w:val="20"/>
                <w:lang w:val="es-ES_tradnl" w:eastAsia="es-ES"/>
              </w:rPr>
            </w:pPr>
            <w:r w:rsidRPr="009B3B73">
              <w:rPr>
                <w:rFonts w:eastAsia="Times New Roman" w:cs="Times New Roman"/>
                <w:i/>
                <w:sz w:val="20"/>
                <w:szCs w:val="20"/>
                <w:lang w:val="es-ES_tradnl" w:eastAsia="es-ES"/>
              </w:rPr>
              <w:t>Segmentos de servicio y operación del mensaje</w:t>
            </w:r>
          </w:p>
        </w:tc>
      </w:tr>
      <w:tr w:rsidR="00CF495E" w:rsidRPr="0009433F" w:rsidTr="00F13484">
        <w:trPr>
          <w:trHeight w:val="559"/>
        </w:trPr>
        <w:tc>
          <w:tcPr>
            <w:tcW w:w="3614"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CF495E">
            <w:pPr>
              <w:rPr>
                <w:rFonts w:cs="Arial"/>
                <w:spacing w:val="-3"/>
                <w:sz w:val="20"/>
                <w:szCs w:val="20"/>
              </w:rPr>
            </w:pPr>
            <w:r w:rsidRPr="00F246FF">
              <w:rPr>
                <w:rFonts w:cs="Arial"/>
                <w:spacing w:val="-3"/>
                <w:sz w:val="20"/>
                <w:szCs w:val="20"/>
              </w:rPr>
              <w:t>Identificador único del mensaje</w:t>
            </w:r>
          </w:p>
        </w:tc>
        <w:tc>
          <w:tcPr>
            <w:tcW w:w="1985" w:type="dxa"/>
            <w:tcBorders>
              <w:top w:val="single" w:sz="6" w:space="0" w:color="auto"/>
              <w:left w:val="single" w:sz="6" w:space="0" w:color="auto"/>
              <w:bottom w:val="single" w:sz="6" w:space="0" w:color="auto"/>
              <w:right w:val="single" w:sz="6" w:space="0" w:color="auto"/>
            </w:tcBorders>
            <w:shd w:val="clear" w:color="auto" w:fill="F9FAE8"/>
            <w:vAlign w:val="center"/>
          </w:tcPr>
          <w:p w:rsidR="00CF495E" w:rsidRPr="00CF495E" w:rsidRDefault="00CF495E" w:rsidP="00CF495E">
            <w:pPr>
              <w:rPr>
                <w:rFonts w:cs="Arial"/>
                <w:spacing w:val="-3"/>
                <w:sz w:val="20"/>
                <w:szCs w:val="20"/>
              </w:rPr>
            </w:pPr>
            <w:r w:rsidRPr="00CF495E">
              <w:rPr>
                <w:rFonts w:cs="Arial"/>
                <w:spacing w:val="-3"/>
                <w:sz w:val="20"/>
                <w:szCs w:val="20"/>
              </w:rPr>
              <w:t>Id</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CF495E">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A20</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820EB0" w:rsidRDefault="00CF495E" w:rsidP="00CF495E">
            <w:pPr>
              <w:pStyle w:val="Textoindependiente"/>
              <w:autoSpaceDE w:val="0"/>
              <w:autoSpaceDN w:val="0"/>
              <w:adjustRightInd w:val="0"/>
              <w:spacing w:after="0"/>
              <w:jc w:val="center"/>
              <w:rPr>
                <w:rFonts w:asciiTheme="minorHAnsi" w:hAnsiTheme="minorHAnsi" w:cs="Arial"/>
                <w:sz w:val="16"/>
                <w:szCs w:val="16"/>
                <w:lang w:val="es-ES"/>
              </w:rPr>
            </w:pPr>
            <w:r w:rsidRPr="00820EB0">
              <w:rPr>
                <w:rFonts w:asciiTheme="minorHAnsi" w:hAnsiTheme="minorHAnsi" w:cs="Arial"/>
                <w:sz w:val="16"/>
                <w:szCs w:val="16"/>
                <w:lang w:val="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vAlign w:val="center"/>
          </w:tcPr>
          <w:p w:rsidR="00CF495E" w:rsidRPr="009B3B73" w:rsidRDefault="00CF495E" w:rsidP="00CF495E">
            <w:pPr>
              <w:spacing w:after="0" w:line="240" w:lineRule="auto"/>
              <w:rPr>
                <w:rFonts w:eastAsia="Times New Roman" w:cs="Times New Roman"/>
                <w:sz w:val="20"/>
                <w:szCs w:val="20"/>
                <w:lang w:val="es-ES_tradnl" w:eastAsia="es-ES"/>
              </w:rPr>
            </w:pPr>
            <w:r w:rsidRPr="009B3B73">
              <w:rPr>
                <w:rFonts w:eastAsia="Times New Roman" w:cs="Times New Roman"/>
                <w:sz w:val="20"/>
                <w:szCs w:val="20"/>
                <w:lang w:val="es-ES_tradnl" w:eastAsia="es-ES"/>
              </w:rPr>
              <w:t>Debe ser único.</w:t>
            </w:r>
          </w:p>
          <w:p w:rsidR="00CF495E" w:rsidRPr="009B3B73" w:rsidRDefault="00CF495E" w:rsidP="00CF495E">
            <w:pPr>
              <w:spacing w:after="0" w:line="240" w:lineRule="auto"/>
              <w:rPr>
                <w:rFonts w:eastAsia="Times New Roman" w:cs="Times New Roman"/>
                <w:sz w:val="20"/>
                <w:szCs w:val="20"/>
                <w:lang w:val="es-ES_tradnl" w:eastAsia="es-ES"/>
              </w:rPr>
            </w:pPr>
            <w:r w:rsidRPr="009B3B73">
              <w:rPr>
                <w:rFonts w:eastAsia="Times New Roman" w:cs="Times New Roman"/>
                <w:sz w:val="20"/>
                <w:szCs w:val="20"/>
                <w:lang w:val="es-ES_tradnl" w:eastAsia="es-ES"/>
              </w:rPr>
              <w:t>Se sugiere utilizar TimeStamp del tipo AAAAMMDDHHMMSSNNNNNN, aunque puede ser cualquiera siempre que el operador  garantice la unicidad.</w:t>
            </w:r>
          </w:p>
        </w:tc>
      </w:tr>
      <w:tr w:rsidR="00CF495E" w:rsidRPr="0009433F" w:rsidTr="00F13484">
        <w:trPr>
          <w:trHeight w:val="545"/>
        </w:trPr>
        <w:tc>
          <w:tcPr>
            <w:tcW w:w="3614"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CF495E">
            <w:pPr>
              <w:rPr>
                <w:rFonts w:cs="Arial"/>
                <w:spacing w:val="-3"/>
                <w:sz w:val="20"/>
                <w:szCs w:val="20"/>
              </w:rPr>
            </w:pPr>
            <w:r w:rsidRPr="00F246FF">
              <w:rPr>
                <w:rFonts w:cs="Arial"/>
                <w:sz w:val="20"/>
                <w:szCs w:val="20"/>
              </w:rPr>
              <w:t>Fecha del mensaje</w:t>
            </w:r>
          </w:p>
        </w:tc>
        <w:tc>
          <w:tcPr>
            <w:tcW w:w="1985" w:type="dxa"/>
            <w:tcBorders>
              <w:top w:val="single" w:sz="6" w:space="0" w:color="auto"/>
              <w:left w:val="single" w:sz="6" w:space="0" w:color="auto"/>
              <w:bottom w:val="single" w:sz="6" w:space="0" w:color="auto"/>
              <w:right w:val="single" w:sz="6" w:space="0" w:color="auto"/>
            </w:tcBorders>
            <w:shd w:val="clear" w:color="auto" w:fill="F9FAE8"/>
            <w:vAlign w:val="center"/>
          </w:tcPr>
          <w:p w:rsidR="00CF495E" w:rsidRPr="00CF495E" w:rsidRDefault="00CF495E" w:rsidP="00CF495E">
            <w:pPr>
              <w:rPr>
                <w:rFonts w:cs="Arial"/>
                <w:spacing w:val="-3"/>
                <w:sz w:val="20"/>
                <w:szCs w:val="20"/>
              </w:rPr>
            </w:pPr>
            <w:r w:rsidRPr="00CF495E">
              <w:rPr>
                <w:rFonts w:cs="Arial"/>
                <w:spacing w:val="-3"/>
                <w:sz w:val="20"/>
                <w:szCs w:val="20"/>
              </w:rPr>
              <w:t>fecha</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CF495E">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A8</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820EB0" w:rsidRDefault="00CF495E" w:rsidP="00CF495E">
            <w:pPr>
              <w:pStyle w:val="Textoindependiente"/>
              <w:autoSpaceDE w:val="0"/>
              <w:autoSpaceDN w:val="0"/>
              <w:adjustRightInd w:val="0"/>
              <w:spacing w:after="0"/>
              <w:jc w:val="center"/>
              <w:rPr>
                <w:rFonts w:asciiTheme="minorHAnsi" w:hAnsiTheme="minorHAnsi" w:cs="Arial"/>
                <w:sz w:val="16"/>
                <w:szCs w:val="16"/>
                <w:lang w:val="es-ES"/>
              </w:rPr>
            </w:pPr>
            <w:r>
              <w:rPr>
                <w:rFonts w:asciiTheme="minorHAnsi" w:hAnsiTheme="minorHAnsi" w:cs="Arial"/>
                <w:sz w:val="16"/>
                <w:szCs w:val="16"/>
                <w:lang w:val="es-ES"/>
              </w:rPr>
              <w:t>0</w:t>
            </w:r>
            <w:r w:rsidRPr="00820EB0">
              <w:rPr>
                <w:rFonts w:asciiTheme="minorHAnsi" w:hAnsiTheme="minorHAnsi" w:cs="Arial"/>
                <w:sz w:val="16"/>
                <w:szCs w:val="16"/>
                <w:lang w:val="es-ES"/>
              </w:rPr>
              <w:t>:1</w:t>
            </w:r>
          </w:p>
        </w:tc>
        <w:tc>
          <w:tcPr>
            <w:tcW w:w="2694" w:type="dxa"/>
            <w:tcBorders>
              <w:top w:val="single" w:sz="6" w:space="0" w:color="auto"/>
              <w:left w:val="single" w:sz="6" w:space="0" w:color="auto"/>
              <w:bottom w:val="single" w:sz="6" w:space="0" w:color="auto"/>
              <w:right w:val="single" w:sz="4" w:space="0" w:color="auto"/>
            </w:tcBorders>
            <w:shd w:val="clear" w:color="auto" w:fill="F9FAE8"/>
            <w:vAlign w:val="center"/>
          </w:tcPr>
          <w:p w:rsidR="00CF495E" w:rsidRPr="009B3B73" w:rsidRDefault="00CF495E" w:rsidP="00CF495E">
            <w:pPr>
              <w:spacing w:after="0" w:line="240" w:lineRule="auto"/>
              <w:rPr>
                <w:rFonts w:eastAsia="Times New Roman" w:cs="Times New Roman"/>
                <w:sz w:val="20"/>
                <w:szCs w:val="20"/>
                <w:lang w:val="es-ES_tradnl" w:eastAsia="es-ES"/>
              </w:rPr>
            </w:pPr>
            <w:r w:rsidRPr="009B3B73">
              <w:rPr>
                <w:rFonts w:eastAsia="Times New Roman" w:cs="Times New Roman"/>
                <w:sz w:val="20"/>
                <w:szCs w:val="20"/>
                <w:lang w:val="es-ES_tradnl" w:eastAsia="es-ES"/>
              </w:rPr>
              <w:t>Fecha del mensaje en formato AAAAMMDD</w:t>
            </w:r>
          </w:p>
        </w:tc>
      </w:tr>
      <w:tr w:rsidR="00CF495E" w:rsidRPr="0009433F" w:rsidTr="00F13484">
        <w:trPr>
          <w:trHeight w:val="486"/>
        </w:trPr>
        <w:tc>
          <w:tcPr>
            <w:tcW w:w="3614"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CF495E">
            <w:pPr>
              <w:rPr>
                <w:rFonts w:cs="Arial"/>
                <w:spacing w:val="-3"/>
                <w:sz w:val="20"/>
                <w:szCs w:val="20"/>
              </w:rPr>
            </w:pPr>
            <w:r w:rsidRPr="00F246FF">
              <w:rPr>
                <w:rFonts w:cs="Arial"/>
                <w:sz w:val="20"/>
                <w:szCs w:val="20"/>
              </w:rPr>
              <w:t>Hora del mensaje</w:t>
            </w:r>
          </w:p>
        </w:tc>
        <w:tc>
          <w:tcPr>
            <w:tcW w:w="1985" w:type="dxa"/>
            <w:tcBorders>
              <w:top w:val="single" w:sz="6" w:space="0" w:color="auto"/>
              <w:left w:val="single" w:sz="6" w:space="0" w:color="auto"/>
              <w:bottom w:val="single" w:sz="6" w:space="0" w:color="auto"/>
              <w:right w:val="single" w:sz="6" w:space="0" w:color="auto"/>
            </w:tcBorders>
            <w:shd w:val="clear" w:color="auto" w:fill="F9FAE8"/>
            <w:vAlign w:val="center"/>
          </w:tcPr>
          <w:p w:rsidR="00CF495E" w:rsidRPr="00CF495E" w:rsidRDefault="00CF495E" w:rsidP="00CF495E">
            <w:pPr>
              <w:rPr>
                <w:rFonts w:cs="Arial"/>
                <w:spacing w:val="-3"/>
                <w:sz w:val="20"/>
                <w:szCs w:val="20"/>
              </w:rPr>
            </w:pPr>
            <w:r w:rsidRPr="00CF495E">
              <w:rPr>
                <w:rFonts w:cs="Arial"/>
                <w:spacing w:val="-3"/>
                <w:sz w:val="20"/>
                <w:szCs w:val="20"/>
              </w:rPr>
              <w:t>hora</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CF495E">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A6</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820EB0" w:rsidRDefault="00CF495E" w:rsidP="00CF495E">
            <w:pPr>
              <w:pStyle w:val="Textoindependiente"/>
              <w:autoSpaceDE w:val="0"/>
              <w:autoSpaceDN w:val="0"/>
              <w:adjustRightInd w:val="0"/>
              <w:spacing w:after="0"/>
              <w:jc w:val="center"/>
              <w:rPr>
                <w:rFonts w:asciiTheme="minorHAnsi" w:hAnsiTheme="minorHAnsi" w:cs="Arial"/>
                <w:sz w:val="16"/>
                <w:szCs w:val="16"/>
                <w:lang w:val="es-ES"/>
              </w:rPr>
            </w:pPr>
            <w:r>
              <w:rPr>
                <w:rFonts w:asciiTheme="minorHAnsi" w:hAnsiTheme="minorHAnsi" w:cs="Arial"/>
                <w:sz w:val="16"/>
                <w:szCs w:val="16"/>
                <w:lang w:val="es-ES"/>
              </w:rPr>
              <w:t>0</w:t>
            </w:r>
            <w:r w:rsidRPr="00820EB0">
              <w:rPr>
                <w:rFonts w:asciiTheme="minorHAnsi" w:hAnsiTheme="minorHAnsi" w:cs="Arial"/>
                <w:sz w:val="16"/>
                <w:szCs w:val="16"/>
                <w:lang w:val="es-ES"/>
              </w:rPr>
              <w:t>:1</w:t>
            </w:r>
          </w:p>
        </w:tc>
        <w:tc>
          <w:tcPr>
            <w:tcW w:w="2694" w:type="dxa"/>
            <w:tcBorders>
              <w:top w:val="single" w:sz="6" w:space="0" w:color="auto"/>
              <w:left w:val="single" w:sz="6" w:space="0" w:color="auto"/>
              <w:bottom w:val="single" w:sz="6" w:space="0" w:color="auto"/>
              <w:right w:val="single" w:sz="4" w:space="0" w:color="auto"/>
            </w:tcBorders>
            <w:shd w:val="clear" w:color="auto" w:fill="F9FAE8"/>
            <w:vAlign w:val="center"/>
          </w:tcPr>
          <w:p w:rsidR="00CF495E" w:rsidRPr="009B3B73" w:rsidRDefault="00CF495E" w:rsidP="00CF495E">
            <w:pPr>
              <w:spacing w:after="0" w:line="240" w:lineRule="auto"/>
              <w:rPr>
                <w:rFonts w:eastAsia="Times New Roman" w:cs="Times New Roman"/>
                <w:sz w:val="20"/>
                <w:szCs w:val="20"/>
                <w:lang w:val="es-ES_tradnl" w:eastAsia="es-ES"/>
              </w:rPr>
            </w:pPr>
            <w:r w:rsidRPr="009B3B73">
              <w:rPr>
                <w:rFonts w:eastAsia="Times New Roman" w:cs="Times New Roman"/>
                <w:sz w:val="20"/>
                <w:szCs w:val="20"/>
                <w:lang w:val="es-ES_tradnl" w:eastAsia="es-ES"/>
              </w:rPr>
              <w:t>Hora del mensaje con precisión de segundos HHMMSS</w:t>
            </w:r>
          </w:p>
        </w:tc>
      </w:tr>
      <w:tr w:rsidR="00CF495E" w:rsidRPr="0009433F" w:rsidTr="00CF495E">
        <w:trPr>
          <w:trHeight w:val="450"/>
        </w:trPr>
        <w:tc>
          <w:tcPr>
            <w:tcW w:w="3614" w:type="dxa"/>
            <w:tcBorders>
              <w:top w:val="single" w:sz="6" w:space="0" w:color="auto"/>
              <w:left w:val="single" w:sz="4" w:space="0" w:color="auto"/>
              <w:bottom w:val="single" w:sz="6" w:space="0" w:color="auto"/>
              <w:right w:val="single" w:sz="6" w:space="0" w:color="auto"/>
            </w:tcBorders>
            <w:shd w:val="clear" w:color="auto" w:fill="EEECE1" w:themeFill="background2"/>
          </w:tcPr>
          <w:p w:rsidR="00CF495E" w:rsidRPr="009B3B73" w:rsidRDefault="00CF495E" w:rsidP="00BF6B2D">
            <w:pPr>
              <w:spacing w:after="0" w:line="240" w:lineRule="auto"/>
              <w:rPr>
                <w:rFonts w:eastAsia="Times New Roman" w:cs="Times New Roman"/>
                <w:b/>
                <w:bCs/>
                <w:sz w:val="20"/>
                <w:szCs w:val="20"/>
                <w:lang w:val="es-ES_tradnl" w:eastAsia="es-ES"/>
              </w:rPr>
            </w:pPr>
            <w:r w:rsidRPr="009B3B73">
              <w:rPr>
                <w:rFonts w:cs="Arial"/>
                <w:b/>
                <w:i/>
                <w:iCs/>
                <w:spacing w:val="-3"/>
                <w:sz w:val="20"/>
                <w:szCs w:val="20"/>
              </w:rPr>
              <w:t>Datos de la solicitud</w:t>
            </w:r>
          </w:p>
        </w:tc>
        <w:tc>
          <w:tcPr>
            <w:tcW w:w="1985" w:type="dxa"/>
            <w:tcBorders>
              <w:top w:val="single" w:sz="6" w:space="0" w:color="auto"/>
              <w:left w:val="single" w:sz="6" w:space="0" w:color="auto"/>
              <w:bottom w:val="single" w:sz="6" w:space="0" w:color="auto"/>
              <w:right w:val="single" w:sz="6" w:space="0" w:color="auto"/>
            </w:tcBorders>
            <w:shd w:val="clear" w:color="auto" w:fill="EEECE1" w:themeFill="background2"/>
          </w:tcPr>
          <w:p w:rsidR="00CF495E" w:rsidRPr="0009433F" w:rsidRDefault="00CF495E" w:rsidP="00BF6B2D">
            <w:pPr>
              <w:spacing w:after="0" w:line="240" w:lineRule="auto"/>
              <w:rPr>
                <w:rFonts w:eastAsia="Times New Roman" w:cs="Times New Roman"/>
                <w:sz w:val="20"/>
                <w:szCs w:val="20"/>
                <w:lang w:val="es-ES_tradnl" w:eastAsia="es-ES"/>
              </w:rPr>
            </w:pPr>
          </w:p>
        </w:tc>
        <w:tc>
          <w:tcPr>
            <w:tcW w:w="709" w:type="dxa"/>
            <w:tcBorders>
              <w:top w:val="single" w:sz="6" w:space="0" w:color="auto"/>
              <w:left w:val="single" w:sz="6" w:space="0" w:color="auto"/>
              <w:bottom w:val="single" w:sz="6" w:space="0" w:color="auto"/>
              <w:right w:val="single" w:sz="6" w:space="0" w:color="auto"/>
            </w:tcBorders>
            <w:shd w:val="clear" w:color="auto" w:fill="EEECE1" w:themeFill="background2"/>
          </w:tcPr>
          <w:p w:rsidR="00CF495E" w:rsidRPr="0009433F" w:rsidRDefault="00CF495E" w:rsidP="00BF6B2D">
            <w:pPr>
              <w:spacing w:after="0" w:line="240" w:lineRule="auto"/>
              <w:rPr>
                <w:rFonts w:eastAsia="Times New Roman" w:cs="Times New Roman"/>
                <w:sz w:val="20"/>
                <w:szCs w:val="20"/>
                <w:lang w:val="es-ES_tradnl" w:eastAsia="es-ES"/>
              </w:rPr>
            </w:pPr>
          </w:p>
        </w:tc>
        <w:tc>
          <w:tcPr>
            <w:tcW w:w="708" w:type="dxa"/>
            <w:tcBorders>
              <w:top w:val="single" w:sz="6" w:space="0" w:color="auto"/>
              <w:left w:val="single" w:sz="6" w:space="0" w:color="auto"/>
              <w:bottom w:val="single" w:sz="6" w:space="0" w:color="auto"/>
              <w:right w:val="single" w:sz="6" w:space="0" w:color="auto"/>
            </w:tcBorders>
            <w:shd w:val="clear" w:color="auto" w:fill="EEECE1" w:themeFill="background2"/>
          </w:tcPr>
          <w:p w:rsidR="00CF495E" w:rsidRPr="0009433F" w:rsidRDefault="00CF495E" w:rsidP="00BF6B2D">
            <w:pPr>
              <w:spacing w:after="0" w:line="240" w:lineRule="auto"/>
              <w:jc w:val="center"/>
              <w:rPr>
                <w:rFonts w:eastAsia="Times New Roman" w:cs="Times New Roman"/>
                <w:sz w:val="20"/>
                <w:szCs w:val="20"/>
                <w:lang w:val="es-ES_tradnl" w:eastAsia="es-ES"/>
              </w:rPr>
            </w:pPr>
          </w:p>
        </w:tc>
        <w:tc>
          <w:tcPr>
            <w:tcW w:w="2694" w:type="dxa"/>
            <w:tcBorders>
              <w:top w:val="single" w:sz="6" w:space="0" w:color="auto"/>
              <w:left w:val="single" w:sz="6" w:space="0" w:color="auto"/>
              <w:bottom w:val="single" w:sz="6" w:space="0" w:color="auto"/>
              <w:right w:val="single" w:sz="4" w:space="0" w:color="auto"/>
            </w:tcBorders>
            <w:shd w:val="clear" w:color="auto" w:fill="EEECE1" w:themeFill="background2"/>
          </w:tcPr>
          <w:p w:rsidR="00CF495E" w:rsidRPr="0009433F" w:rsidRDefault="00CF495E" w:rsidP="00BF6B2D">
            <w:pPr>
              <w:spacing w:after="0" w:line="240" w:lineRule="auto"/>
              <w:rPr>
                <w:rFonts w:eastAsia="Times New Roman" w:cs="Times New Roman"/>
                <w:sz w:val="20"/>
                <w:szCs w:val="20"/>
                <w:lang w:val="es-ES_tradnl" w:eastAsia="es-ES"/>
              </w:rPr>
            </w:pPr>
          </w:p>
        </w:tc>
      </w:tr>
      <w:tr w:rsidR="00CF495E" w:rsidRPr="0009433F" w:rsidTr="00CF495E">
        <w:tc>
          <w:tcPr>
            <w:tcW w:w="3614"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BF6B2D">
            <w:pPr>
              <w:spacing w:after="0" w:line="240" w:lineRule="auto"/>
              <w:rPr>
                <w:rFonts w:eastAsia="Times New Roman" w:cs="Times New Roman"/>
                <w:bCs/>
                <w:sz w:val="20"/>
                <w:szCs w:val="20"/>
                <w:lang w:val="es-ES_tradnl" w:eastAsia="es-ES"/>
              </w:rPr>
            </w:pPr>
            <w:r w:rsidRPr="00F246FF">
              <w:rPr>
                <w:rFonts w:eastAsia="Times New Roman" w:cs="Times New Roman"/>
                <w:bCs/>
                <w:sz w:val="20"/>
                <w:szCs w:val="20"/>
                <w:lang w:val="es-ES_tradnl" w:eastAsia="es-ES"/>
              </w:rPr>
              <w:t>Número de la Autorización o Certificado:</w:t>
            </w:r>
          </w:p>
          <w:p w:rsidR="00CF495E" w:rsidRPr="0009433F" w:rsidRDefault="00CF495E" w:rsidP="00BF6B2D">
            <w:pPr>
              <w:spacing w:after="0" w:line="240" w:lineRule="auto"/>
              <w:rPr>
                <w:rFonts w:eastAsia="Times New Roman" w:cs="Times New Roman"/>
                <w:sz w:val="20"/>
                <w:szCs w:val="20"/>
                <w:lang w:eastAsia="es-ES"/>
              </w:rPr>
            </w:pPr>
          </w:p>
        </w:tc>
        <w:tc>
          <w:tcPr>
            <w:tcW w:w="1985" w:type="dxa"/>
            <w:tcBorders>
              <w:top w:val="single" w:sz="6" w:space="0" w:color="auto"/>
              <w:left w:val="single" w:sz="6" w:space="0" w:color="auto"/>
              <w:bottom w:val="single" w:sz="6" w:space="0" w:color="auto"/>
              <w:right w:val="single" w:sz="6" w:space="0" w:color="auto"/>
            </w:tcBorders>
            <w:shd w:val="clear" w:color="auto" w:fill="F9FAE8"/>
          </w:tcPr>
          <w:p w:rsidR="00CF495E" w:rsidRDefault="002869FC" w:rsidP="00BF6B2D">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NumeroCertificado</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BF6B2D">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A35</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BF6B2D">
            <w:pPr>
              <w:spacing w:after="0" w:line="240" w:lineRule="auto"/>
              <w:jc w:val="center"/>
              <w:rPr>
                <w:rFonts w:eastAsia="Times New Roman" w:cs="Times New Roman"/>
                <w:sz w:val="20"/>
                <w:szCs w:val="20"/>
                <w:lang w:val="es-ES_tradnl" w:eastAsia="es-ES"/>
              </w:rPr>
            </w:pPr>
            <w:r>
              <w:rPr>
                <w:rFonts w:eastAsia="Times New Roman" w:cs="Times New Roman"/>
                <w:sz w:val="20"/>
                <w:szCs w:val="20"/>
                <w:lang w:val="es-ES_tradnl" w:eastAsia="es-ES"/>
              </w:rPr>
              <w:t>0</w:t>
            </w:r>
            <w:r w:rsidRPr="0009433F">
              <w:rPr>
                <w:rFonts w:eastAsia="Times New Roman" w:cs="Times New Roman"/>
                <w:sz w:val="20"/>
                <w:szCs w:val="20"/>
                <w:lang w:val="es-ES_tradnl" w:eastAsia="es-ES"/>
              </w:rPr>
              <w:t>:1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CF495E" w:rsidRDefault="00CF495E" w:rsidP="00BF6B2D">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Corresponde a clave CHED-PP.</w:t>
            </w:r>
          </w:p>
          <w:p w:rsidR="00CF495E" w:rsidRDefault="00CF495E" w:rsidP="00BF6B2D">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 xml:space="preserve">Opcional en función </w:t>
            </w:r>
            <w:r w:rsidRPr="00576EC2">
              <w:rPr>
                <w:rFonts w:eastAsia="Times New Roman" w:cs="Times New Roman"/>
                <w:b/>
                <w:sz w:val="20"/>
                <w:szCs w:val="20"/>
                <w:lang w:val="es-ES_tradnl" w:eastAsia="es-ES"/>
              </w:rPr>
              <w:t>VAL</w:t>
            </w:r>
            <w:r>
              <w:rPr>
                <w:rFonts w:eastAsia="Times New Roman" w:cs="Times New Roman"/>
                <w:sz w:val="20"/>
                <w:szCs w:val="20"/>
                <w:lang w:val="es-ES_tradnl" w:eastAsia="es-ES"/>
              </w:rPr>
              <w:t>.</w:t>
            </w:r>
          </w:p>
          <w:p w:rsidR="00CF495E" w:rsidRPr="0009433F" w:rsidRDefault="00CF495E" w:rsidP="00BF6B2D">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En casilla 44 del DUA</w:t>
            </w:r>
            <w:r>
              <w:rPr>
                <w:rFonts w:eastAsia="Times New Roman" w:cs="Times New Roman"/>
                <w:sz w:val="20"/>
                <w:szCs w:val="20"/>
                <w:lang w:val="es-ES_tradnl" w:eastAsia="es-ES"/>
              </w:rPr>
              <w:t>,</w:t>
            </w:r>
            <w:r w:rsidRPr="0009433F">
              <w:rPr>
                <w:rFonts w:eastAsia="Times New Roman" w:cs="Times New Roman"/>
                <w:sz w:val="20"/>
                <w:szCs w:val="20"/>
                <w:lang w:val="es-ES_tradnl" w:eastAsia="es-ES"/>
              </w:rPr>
              <w:t xml:space="preserve"> validándose contra la remitida por </w:t>
            </w:r>
            <w:r>
              <w:rPr>
                <w:rFonts w:eastAsia="Times New Roman" w:cs="Times New Roman"/>
                <w:sz w:val="20"/>
                <w:szCs w:val="20"/>
                <w:lang w:val="es-ES_tradnl" w:eastAsia="es-ES"/>
              </w:rPr>
              <w:t>Agricultura</w:t>
            </w:r>
            <w:r w:rsidRPr="0009433F">
              <w:rPr>
                <w:rFonts w:eastAsia="Times New Roman" w:cs="Times New Roman"/>
                <w:sz w:val="20"/>
                <w:szCs w:val="20"/>
                <w:lang w:val="es-ES_tradnl" w:eastAsia="es-ES"/>
              </w:rPr>
              <w:t xml:space="preserve"> y almacenada en  la A.E.A.T.</w:t>
            </w:r>
          </w:p>
        </w:tc>
      </w:tr>
    </w:tbl>
    <w:p w:rsidR="0009433F" w:rsidRDefault="0009433F" w:rsidP="0009433F">
      <w:pPr>
        <w:spacing w:after="0" w:line="240" w:lineRule="auto"/>
        <w:jc w:val="both"/>
        <w:rPr>
          <w:rFonts w:eastAsia="Times New Roman" w:cs="Arial"/>
          <w:b/>
          <w:i/>
          <w:kern w:val="28"/>
          <w:sz w:val="36"/>
          <w:szCs w:val="36"/>
          <w:lang w:eastAsia="es-ES"/>
        </w:rPr>
      </w:pPr>
    </w:p>
    <w:p w:rsidR="001A6A09" w:rsidRPr="0009433F" w:rsidRDefault="001A6A09" w:rsidP="0009433F">
      <w:pPr>
        <w:spacing w:after="0" w:line="240" w:lineRule="auto"/>
        <w:jc w:val="both"/>
        <w:rPr>
          <w:rFonts w:eastAsia="Times New Roman" w:cs="Times New Roman"/>
          <w:sz w:val="24"/>
          <w:szCs w:val="20"/>
          <w:lang w:val="es-ES_tradnl" w:eastAsia="es-ES"/>
        </w:rPr>
      </w:pPr>
    </w:p>
    <w:p w:rsidR="0009433F" w:rsidRDefault="0009433F" w:rsidP="0009433F">
      <w:pPr>
        <w:spacing w:after="0" w:line="240" w:lineRule="auto"/>
        <w:jc w:val="both"/>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Validación y Efecto:</w:t>
      </w:r>
    </w:p>
    <w:p w:rsidR="007F1DAD" w:rsidRPr="0009433F" w:rsidRDefault="007F1DAD" w:rsidP="0009433F">
      <w:pPr>
        <w:spacing w:after="0" w:line="240" w:lineRule="auto"/>
        <w:jc w:val="both"/>
        <w:rPr>
          <w:rFonts w:eastAsia="Times New Roman" w:cs="Times New Roman"/>
          <w:b/>
          <w:bCs/>
          <w:sz w:val="24"/>
          <w:szCs w:val="20"/>
          <w:lang w:val="es-ES_tradnl" w:eastAsia="es-ES"/>
        </w:rPr>
      </w:pPr>
    </w:p>
    <w:p w:rsidR="00115BBE" w:rsidRDefault="0009433F" w:rsidP="0009433F">
      <w:pPr>
        <w:spacing w:after="0" w:line="240" w:lineRule="auto"/>
        <w:jc w:val="both"/>
        <w:rPr>
          <w:rFonts w:eastAsia="Times New Roman" w:cs="Times New Roman"/>
          <w:bCs/>
          <w:sz w:val="24"/>
          <w:szCs w:val="20"/>
          <w:lang w:val="es-ES_tradnl" w:eastAsia="es-ES"/>
        </w:rPr>
      </w:pPr>
      <w:r w:rsidRPr="0009433F">
        <w:rPr>
          <w:rFonts w:eastAsia="Times New Roman" w:cs="Times New Roman"/>
          <w:bCs/>
          <w:sz w:val="24"/>
          <w:szCs w:val="20"/>
          <w:lang w:val="es-ES_tradnl" w:eastAsia="es-ES"/>
        </w:rPr>
        <w:t xml:space="preserve">La autorización de </w:t>
      </w:r>
      <w:r w:rsidR="005B4CFF">
        <w:rPr>
          <w:rFonts w:eastAsia="Times New Roman" w:cs="Times New Roman"/>
          <w:bCs/>
          <w:sz w:val="24"/>
          <w:szCs w:val="20"/>
          <w:lang w:val="es-ES_tradnl" w:eastAsia="es-ES"/>
        </w:rPr>
        <w:t>Agricultura</w:t>
      </w:r>
      <w:r w:rsidR="005A6FAF">
        <w:rPr>
          <w:rFonts w:eastAsia="Times New Roman" w:cs="Times New Roman"/>
          <w:bCs/>
          <w:sz w:val="24"/>
          <w:szCs w:val="20"/>
          <w:lang w:val="es-ES_tradnl" w:eastAsia="es-ES"/>
        </w:rPr>
        <w:t xml:space="preserve"> tiene que estar registrada en</w:t>
      </w:r>
      <w:r w:rsidRPr="0009433F">
        <w:rPr>
          <w:rFonts w:eastAsia="Times New Roman" w:cs="Times New Roman"/>
          <w:bCs/>
          <w:sz w:val="24"/>
          <w:szCs w:val="20"/>
          <w:lang w:val="es-ES_tradnl" w:eastAsia="es-ES"/>
        </w:rPr>
        <w:t xml:space="preserve"> la AEAT. </w:t>
      </w:r>
    </w:p>
    <w:p w:rsidR="0009433F" w:rsidRPr="0009433F" w:rsidRDefault="0009433F" w:rsidP="0009433F">
      <w:pPr>
        <w:spacing w:after="0" w:line="240" w:lineRule="auto"/>
        <w:jc w:val="both"/>
        <w:rPr>
          <w:rFonts w:eastAsia="Times New Roman" w:cs="Times New Roman"/>
          <w:bCs/>
          <w:sz w:val="24"/>
          <w:szCs w:val="20"/>
          <w:lang w:val="es-ES_tradnl" w:eastAsia="es-ES"/>
        </w:rPr>
      </w:pPr>
      <w:r w:rsidRPr="0009433F">
        <w:rPr>
          <w:rFonts w:eastAsia="Times New Roman" w:cs="Times New Roman"/>
          <w:bCs/>
          <w:sz w:val="24"/>
          <w:szCs w:val="20"/>
          <w:lang w:val="es-ES_tradnl" w:eastAsia="es-ES"/>
        </w:rPr>
        <w:t>El borrado no se permitirá si la autorización se ha referenciado en alguna declaración aduanera de comercio exterior.</w:t>
      </w:r>
    </w:p>
    <w:p w:rsidR="0009433F" w:rsidRDefault="0009433F" w:rsidP="0009433F">
      <w:pPr>
        <w:spacing w:after="0" w:line="240" w:lineRule="auto"/>
        <w:jc w:val="both"/>
        <w:rPr>
          <w:rFonts w:eastAsia="Times New Roman" w:cs="Times New Roman"/>
          <w:bCs/>
          <w:sz w:val="24"/>
          <w:szCs w:val="20"/>
          <w:lang w:eastAsia="es-ES"/>
        </w:rPr>
      </w:pPr>
      <w:r w:rsidRPr="0009433F">
        <w:rPr>
          <w:rFonts w:eastAsia="Times New Roman" w:cs="Times New Roman"/>
          <w:bCs/>
          <w:sz w:val="24"/>
          <w:szCs w:val="20"/>
          <w:lang w:val="es-ES_tradnl" w:eastAsia="es-ES"/>
        </w:rPr>
        <w:t>Se trata de autorizaciones que no se van a poder usar debido a posibles errores que impli</w:t>
      </w:r>
      <w:r w:rsidR="00115BBE">
        <w:rPr>
          <w:rFonts w:eastAsia="Times New Roman" w:cs="Times New Roman"/>
          <w:bCs/>
          <w:sz w:val="24"/>
          <w:szCs w:val="20"/>
          <w:lang w:val="es-ES_tradnl" w:eastAsia="es-ES"/>
        </w:rPr>
        <w:t>can</w:t>
      </w:r>
      <w:r w:rsidRPr="0009433F">
        <w:rPr>
          <w:rFonts w:eastAsia="Times New Roman" w:cs="Times New Roman"/>
          <w:bCs/>
          <w:sz w:val="24"/>
          <w:szCs w:val="20"/>
          <w:lang w:val="es-ES_tradnl" w:eastAsia="es-ES"/>
        </w:rPr>
        <w:t xml:space="preserve"> modificar el número </w:t>
      </w:r>
      <w:r w:rsidR="007618D5" w:rsidRPr="0009433F">
        <w:rPr>
          <w:rFonts w:eastAsia="Times New Roman" w:cs="Times New Roman"/>
          <w:bCs/>
          <w:sz w:val="24"/>
          <w:szCs w:val="20"/>
          <w:lang w:val="es-ES_tradnl" w:eastAsia="es-ES"/>
        </w:rPr>
        <w:t>de autorización</w:t>
      </w:r>
      <w:r w:rsidRPr="0009433F">
        <w:rPr>
          <w:rFonts w:eastAsia="Times New Roman" w:cs="Times New Roman"/>
          <w:bCs/>
          <w:sz w:val="24"/>
          <w:szCs w:val="20"/>
          <w:lang w:val="es-ES_tradnl" w:eastAsia="es-ES"/>
        </w:rPr>
        <w:t xml:space="preserve">. </w:t>
      </w:r>
      <w:r w:rsidRPr="0009433F">
        <w:rPr>
          <w:rFonts w:eastAsia="Times New Roman" w:cs="Times New Roman"/>
          <w:bCs/>
          <w:sz w:val="24"/>
          <w:szCs w:val="20"/>
          <w:lang w:eastAsia="es-ES"/>
        </w:rPr>
        <w:t>En est</w:t>
      </w:r>
      <w:r w:rsidR="00115BBE">
        <w:rPr>
          <w:rFonts w:eastAsia="Times New Roman" w:cs="Times New Roman"/>
          <w:bCs/>
          <w:sz w:val="24"/>
          <w:szCs w:val="20"/>
          <w:lang w:eastAsia="es-ES"/>
        </w:rPr>
        <w:t>os</w:t>
      </w:r>
      <w:r w:rsidRPr="0009433F">
        <w:rPr>
          <w:rFonts w:eastAsia="Times New Roman" w:cs="Times New Roman"/>
          <w:bCs/>
          <w:sz w:val="24"/>
          <w:szCs w:val="20"/>
          <w:lang w:eastAsia="es-ES"/>
        </w:rPr>
        <w:t xml:space="preserve"> </w:t>
      </w:r>
      <w:r w:rsidR="00115BBE">
        <w:rPr>
          <w:rFonts w:eastAsia="Times New Roman" w:cs="Times New Roman"/>
          <w:bCs/>
          <w:sz w:val="24"/>
          <w:szCs w:val="20"/>
          <w:lang w:eastAsia="es-ES"/>
        </w:rPr>
        <w:t>casos</w:t>
      </w:r>
      <w:r w:rsidRPr="0009433F">
        <w:rPr>
          <w:rFonts w:eastAsia="Times New Roman" w:cs="Times New Roman"/>
          <w:bCs/>
          <w:sz w:val="24"/>
          <w:szCs w:val="20"/>
          <w:lang w:eastAsia="es-ES"/>
        </w:rPr>
        <w:t xml:space="preserve"> se anulará el registro y con posterioridad se procederá a dar de alta el registro nuevamente con el servicio descrito en el apartado anterior.</w:t>
      </w:r>
    </w:p>
    <w:p w:rsidR="0009433F" w:rsidRDefault="0009433F" w:rsidP="0009433F">
      <w:pPr>
        <w:spacing w:after="0" w:line="240" w:lineRule="auto"/>
        <w:jc w:val="both"/>
        <w:rPr>
          <w:rFonts w:eastAsia="Times New Roman" w:cs="Times New Roman"/>
          <w:sz w:val="24"/>
          <w:szCs w:val="20"/>
          <w:lang w:val="es-ES_tradnl" w:eastAsia="es-ES"/>
        </w:rPr>
      </w:pPr>
    </w:p>
    <w:p w:rsidR="007618D5" w:rsidRDefault="007618D5">
      <w:pPr>
        <w:rPr>
          <w:rFonts w:eastAsia="Times New Roman" w:cs="Times New Roman"/>
          <w:sz w:val="24"/>
          <w:szCs w:val="20"/>
          <w:lang w:val="es-ES_tradnl" w:eastAsia="es-ES"/>
        </w:rPr>
      </w:pPr>
      <w:r>
        <w:rPr>
          <w:rFonts w:eastAsia="Times New Roman" w:cs="Times New Roman"/>
          <w:sz w:val="24"/>
          <w:szCs w:val="20"/>
          <w:lang w:val="es-ES_tradnl" w:eastAsia="es-ES"/>
        </w:rPr>
        <w:br w:type="page"/>
      </w:r>
    </w:p>
    <w:p w:rsidR="001A6A09" w:rsidRDefault="001A6A09" w:rsidP="0009433F">
      <w:pPr>
        <w:spacing w:after="0" w:line="240" w:lineRule="auto"/>
        <w:jc w:val="both"/>
        <w:rPr>
          <w:rFonts w:eastAsia="Times New Roman" w:cs="Times New Roman"/>
          <w:sz w:val="24"/>
          <w:szCs w:val="20"/>
          <w:lang w:val="es-ES_tradnl" w:eastAsia="es-ES"/>
        </w:rPr>
      </w:pPr>
    </w:p>
    <w:p w:rsidR="001A6A09" w:rsidRDefault="001A6A09" w:rsidP="001A6A09">
      <w:pPr>
        <w:spacing w:after="0" w:line="240" w:lineRule="auto"/>
        <w:jc w:val="both"/>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Elementos de información del m</w:t>
      </w:r>
      <w:r>
        <w:rPr>
          <w:rFonts w:eastAsia="Times New Roman" w:cs="Times New Roman"/>
          <w:b/>
          <w:bCs/>
          <w:sz w:val="24"/>
          <w:szCs w:val="20"/>
          <w:lang w:val="es-ES_tradnl" w:eastAsia="es-ES"/>
        </w:rPr>
        <w:t>ensaje de respuesta:</w:t>
      </w:r>
    </w:p>
    <w:p w:rsidR="001A6A09" w:rsidRDefault="001A6A09" w:rsidP="001A6A09">
      <w:pPr>
        <w:spacing w:after="0" w:line="240" w:lineRule="auto"/>
        <w:jc w:val="both"/>
        <w:rPr>
          <w:rFonts w:eastAsia="Times New Roman" w:cs="Times New Roman"/>
          <w:b/>
          <w:bCs/>
          <w:sz w:val="24"/>
          <w:szCs w:val="20"/>
          <w:lang w:val="es-ES_tradnl" w:eastAsia="es-ES"/>
        </w:rPr>
      </w:pPr>
    </w:p>
    <w:tbl>
      <w:tblPr>
        <w:tblW w:w="9710" w:type="dxa"/>
        <w:tblBorders>
          <w:bottom w:val="single" w:sz="4" w:space="0" w:color="auto"/>
        </w:tblBorders>
        <w:tblLayout w:type="fixed"/>
        <w:tblCellMar>
          <w:left w:w="70" w:type="dxa"/>
          <w:right w:w="70" w:type="dxa"/>
        </w:tblCellMar>
        <w:tblLook w:val="0000" w:firstRow="0" w:lastRow="0" w:firstColumn="0" w:lastColumn="0" w:noHBand="0" w:noVBand="0"/>
      </w:tblPr>
      <w:tblGrid>
        <w:gridCol w:w="3472"/>
        <w:gridCol w:w="2127"/>
        <w:gridCol w:w="709"/>
        <w:gridCol w:w="708"/>
        <w:gridCol w:w="2694"/>
      </w:tblGrid>
      <w:tr w:rsidR="00CF495E" w:rsidRPr="00AB2A42" w:rsidTr="00CF495E">
        <w:trPr>
          <w:trHeight w:val="371"/>
        </w:trPr>
        <w:tc>
          <w:tcPr>
            <w:tcW w:w="3472" w:type="dxa"/>
            <w:tcBorders>
              <w:top w:val="single" w:sz="6" w:space="0" w:color="auto"/>
              <w:left w:val="single" w:sz="4" w:space="0" w:color="auto"/>
              <w:bottom w:val="single" w:sz="6" w:space="0" w:color="auto"/>
              <w:right w:val="single" w:sz="6"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Times New Roman"/>
                <w:b/>
                <w:bCs/>
                <w:color w:val="FFFFFF" w:themeColor="background1"/>
                <w:sz w:val="24"/>
                <w:szCs w:val="20"/>
                <w:lang w:val="es-ES_tradnl" w:eastAsia="es-ES"/>
              </w:rPr>
            </w:pPr>
            <w:r>
              <w:rPr>
                <w:rFonts w:eastAsia="Times New Roman" w:cs="Arial"/>
                <w:b/>
                <w:bCs/>
                <w:color w:val="FFFFFF" w:themeColor="background1"/>
                <w:sz w:val="16"/>
                <w:szCs w:val="16"/>
                <w:lang w:val="es-ES_tradnl" w:eastAsia="es-ES"/>
              </w:rPr>
              <w:t>Descripción</w:t>
            </w:r>
          </w:p>
        </w:tc>
        <w:tc>
          <w:tcPr>
            <w:tcW w:w="2127" w:type="dxa"/>
            <w:tcBorders>
              <w:top w:val="single" w:sz="6" w:space="0" w:color="auto"/>
              <w:left w:val="single" w:sz="6" w:space="0" w:color="auto"/>
              <w:bottom w:val="single" w:sz="6" w:space="0" w:color="auto"/>
              <w:right w:val="single" w:sz="6"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Arial"/>
                <w:b/>
                <w:bCs/>
                <w:color w:val="FFFFFF" w:themeColor="background1"/>
                <w:sz w:val="16"/>
                <w:szCs w:val="16"/>
                <w:lang w:val="es-ES_tradnl" w:eastAsia="es-ES"/>
              </w:rPr>
            </w:pPr>
            <w:r w:rsidRPr="00CF495E">
              <w:rPr>
                <w:rFonts w:eastAsia="Times New Roman" w:cs="Arial"/>
                <w:b/>
                <w:bCs/>
                <w:color w:val="FFFFFF" w:themeColor="background1"/>
                <w:sz w:val="16"/>
                <w:szCs w:val="16"/>
                <w:lang w:val="es-ES_tradnl" w:eastAsia="es-ES"/>
              </w:rPr>
              <w:t>Etiqueta xml</w:t>
            </w:r>
          </w:p>
        </w:tc>
        <w:tc>
          <w:tcPr>
            <w:tcW w:w="709" w:type="dxa"/>
            <w:tcBorders>
              <w:top w:val="single" w:sz="6" w:space="0" w:color="auto"/>
              <w:left w:val="single" w:sz="6" w:space="0" w:color="auto"/>
              <w:bottom w:val="single" w:sz="6" w:space="0" w:color="auto"/>
              <w:right w:val="single" w:sz="6"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Times New Roman"/>
                <w:color w:val="FFFFFF" w:themeColor="background1"/>
                <w:sz w:val="24"/>
                <w:szCs w:val="20"/>
                <w:lang w:val="es-ES_tradnl" w:eastAsia="es-ES"/>
              </w:rPr>
            </w:pPr>
            <w:r w:rsidRPr="00AB2A42">
              <w:rPr>
                <w:rFonts w:eastAsia="Times New Roman" w:cs="Arial"/>
                <w:b/>
                <w:bCs/>
                <w:color w:val="FFFFFF" w:themeColor="background1"/>
                <w:sz w:val="16"/>
                <w:szCs w:val="16"/>
                <w:lang w:val="es-ES_tradnl" w:eastAsia="es-ES"/>
              </w:rPr>
              <w:t>Formato</w:t>
            </w:r>
          </w:p>
        </w:tc>
        <w:tc>
          <w:tcPr>
            <w:tcW w:w="708" w:type="dxa"/>
            <w:tcBorders>
              <w:top w:val="single" w:sz="6" w:space="0" w:color="auto"/>
              <w:left w:val="single" w:sz="6" w:space="0" w:color="auto"/>
              <w:bottom w:val="single" w:sz="6" w:space="0" w:color="auto"/>
              <w:right w:val="single" w:sz="6"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Arial"/>
                <w:b/>
                <w:bCs/>
                <w:color w:val="FFFFFF" w:themeColor="background1"/>
                <w:sz w:val="16"/>
                <w:szCs w:val="16"/>
                <w:lang w:val="es-ES_tradnl" w:eastAsia="es-ES"/>
              </w:rPr>
            </w:pPr>
            <w:r w:rsidRPr="00AB2A42">
              <w:rPr>
                <w:rFonts w:eastAsia="Times New Roman" w:cs="Arial"/>
                <w:b/>
                <w:bCs/>
                <w:color w:val="FFFFFF" w:themeColor="background1"/>
                <w:sz w:val="16"/>
                <w:szCs w:val="16"/>
                <w:lang w:val="es-ES_tradnl" w:eastAsia="es-ES"/>
              </w:rPr>
              <w:t>Veces</w:t>
            </w:r>
          </w:p>
        </w:tc>
        <w:tc>
          <w:tcPr>
            <w:tcW w:w="2694" w:type="dxa"/>
            <w:tcBorders>
              <w:top w:val="single" w:sz="6" w:space="0" w:color="auto"/>
              <w:left w:val="single" w:sz="6" w:space="0" w:color="auto"/>
              <w:bottom w:val="single" w:sz="6" w:space="0" w:color="auto"/>
              <w:right w:val="single" w:sz="4" w:space="0" w:color="auto"/>
            </w:tcBorders>
            <w:shd w:val="clear" w:color="auto" w:fill="943634" w:themeFill="accent2" w:themeFillShade="BF"/>
            <w:vAlign w:val="center"/>
          </w:tcPr>
          <w:p w:rsidR="00CF495E" w:rsidRPr="00AB2A42" w:rsidRDefault="00CF495E" w:rsidP="00BF6B2D">
            <w:pPr>
              <w:spacing w:after="0" w:line="240" w:lineRule="auto"/>
              <w:jc w:val="center"/>
              <w:rPr>
                <w:rFonts w:eastAsia="Times New Roman" w:cs="Arial"/>
                <w:b/>
                <w:bCs/>
                <w:color w:val="FFFFFF" w:themeColor="background1"/>
                <w:sz w:val="16"/>
                <w:szCs w:val="16"/>
                <w:lang w:val="es-ES_tradnl" w:eastAsia="es-ES"/>
              </w:rPr>
            </w:pPr>
            <w:r w:rsidRPr="00AB2A42">
              <w:rPr>
                <w:rFonts w:eastAsia="Times New Roman" w:cs="Arial"/>
                <w:b/>
                <w:bCs/>
                <w:color w:val="FFFFFF" w:themeColor="background1"/>
                <w:sz w:val="16"/>
                <w:szCs w:val="16"/>
                <w:lang w:val="es-ES_tradnl" w:eastAsia="es-ES"/>
              </w:rPr>
              <w:t>Nota de uso</w:t>
            </w:r>
          </w:p>
        </w:tc>
      </w:tr>
      <w:tr w:rsidR="00CF495E" w:rsidRPr="009B3B73" w:rsidTr="00CF495E">
        <w:trPr>
          <w:trHeight w:val="371"/>
        </w:trPr>
        <w:tc>
          <w:tcPr>
            <w:tcW w:w="3472" w:type="dxa"/>
            <w:tcBorders>
              <w:top w:val="single" w:sz="6" w:space="0" w:color="auto"/>
              <w:left w:val="single" w:sz="4" w:space="0" w:color="auto"/>
              <w:bottom w:val="single" w:sz="6" w:space="0" w:color="auto"/>
              <w:right w:val="single" w:sz="6" w:space="0" w:color="auto"/>
            </w:tcBorders>
            <w:shd w:val="clear" w:color="auto" w:fill="EEECE1" w:themeFill="background2"/>
          </w:tcPr>
          <w:p w:rsidR="00CF495E" w:rsidRPr="009B3B73" w:rsidRDefault="00CF495E" w:rsidP="00CF495E">
            <w:pPr>
              <w:spacing w:after="0" w:line="240" w:lineRule="auto"/>
              <w:rPr>
                <w:rFonts w:cs="Arial"/>
                <w:b/>
                <w:i/>
                <w:iCs/>
                <w:spacing w:val="-3"/>
                <w:sz w:val="16"/>
                <w:szCs w:val="16"/>
              </w:rPr>
            </w:pPr>
            <w:r w:rsidRPr="009B3B73">
              <w:rPr>
                <w:rFonts w:eastAsia="Times New Roman" w:cs="Times New Roman"/>
                <w:b/>
                <w:i/>
                <w:sz w:val="20"/>
                <w:szCs w:val="20"/>
                <w:lang w:val="es-ES_tradnl" w:eastAsia="es-ES"/>
              </w:rPr>
              <w:t>SegmentosDeServicio:</w:t>
            </w:r>
          </w:p>
        </w:tc>
        <w:tc>
          <w:tcPr>
            <w:tcW w:w="2127" w:type="dxa"/>
            <w:tcBorders>
              <w:top w:val="single" w:sz="6" w:space="0" w:color="auto"/>
              <w:left w:val="single" w:sz="6" w:space="0" w:color="auto"/>
              <w:bottom w:val="single" w:sz="6" w:space="0" w:color="auto"/>
              <w:right w:val="single" w:sz="6" w:space="0" w:color="auto"/>
            </w:tcBorders>
            <w:shd w:val="clear" w:color="auto" w:fill="EEECE1" w:themeFill="background2"/>
            <w:vAlign w:val="center"/>
          </w:tcPr>
          <w:p w:rsidR="00CF495E" w:rsidRPr="00061677" w:rsidRDefault="00CF495E" w:rsidP="00CF495E">
            <w:pPr>
              <w:rPr>
                <w:rFonts w:cs="Arial"/>
                <w:i/>
                <w:spacing w:val="-3"/>
                <w:sz w:val="20"/>
                <w:szCs w:val="20"/>
              </w:rPr>
            </w:pPr>
            <w:r w:rsidRPr="00061677">
              <w:rPr>
                <w:rFonts w:cs="Arial"/>
                <w:i/>
                <w:spacing w:val="-3"/>
                <w:sz w:val="20"/>
                <w:szCs w:val="20"/>
              </w:rPr>
              <w:t>SegmentosDeServicio</w:t>
            </w:r>
          </w:p>
        </w:tc>
        <w:tc>
          <w:tcPr>
            <w:tcW w:w="709" w:type="dxa"/>
            <w:tcBorders>
              <w:top w:val="single" w:sz="6" w:space="0" w:color="auto"/>
              <w:left w:val="single" w:sz="6" w:space="0" w:color="auto"/>
              <w:bottom w:val="single" w:sz="6" w:space="0" w:color="auto"/>
              <w:right w:val="single" w:sz="6" w:space="0" w:color="auto"/>
            </w:tcBorders>
            <w:shd w:val="clear" w:color="auto" w:fill="EEECE1" w:themeFill="background2"/>
          </w:tcPr>
          <w:p w:rsidR="00CF495E" w:rsidRPr="008F22B0" w:rsidRDefault="00CF495E" w:rsidP="00CF495E">
            <w:pPr>
              <w:spacing w:after="0" w:line="240" w:lineRule="auto"/>
              <w:rPr>
                <w:rFonts w:cs="Arial"/>
                <w:i/>
                <w:iCs/>
                <w:spacing w:val="-3"/>
                <w:sz w:val="16"/>
                <w:szCs w:val="16"/>
              </w:rPr>
            </w:pPr>
          </w:p>
        </w:tc>
        <w:tc>
          <w:tcPr>
            <w:tcW w:w="708" w:type="dxa"/>
            <w:tcBorders>
              <w:top w:val="single" w:sz="6" w:space="0" w:color="auto"/>
              <w:left w:val="single" w:sz="6" w:space="0" w:color="auto"/>
              <w:bottom w:val="single" w:sz="6" w:space="0" w:color="auto"/>
              <w:right w:val="single" w:sz="6" w:space="0" w:color="auto"/>
            </w:tcBorders>
            <w:shd w:val="clear" w:color="auto" w:fill="EEECE1" w:themeFill="background2"/>
            <w:vAlign w:val="center"/>
          </w:tcPr>
          <w:p w:rsidR="00CF495E" w:rsidRPr="008F22B0" w:rsidRDefault="00CF495E" w:rsidP="00CF495E">
            <w:pPr>
              <w:pStyle w:val="Textoindependiente"/>
              <w:autoSpaceDE w:val="0"/>
              <w:autoSpaceDN w:val="0"/>
              <w:adjustRightInd w:val="0"/>
              <w:spacing w:after="0"/>
              <w:jc w:val="center"/>
              <w:rPr>
                <w:rFonts w:asciiTheme="minorHAnsi" w:eastAsiaTheme="minorHAnsi" w:hAnsiTheme="minorHAnsi" w:cs="Arial"/>
                <w:i/>
                <w:iCs/>
                <w:spacing w:val="-3"/>
                <w:sz w:val="16"/>
                <w:szCs w:val="16"/>
                <w:lang w:val="es-ES" w:eastAsia="en-US"/>
              </w:rPr>
            </w:pPr>
          </w:p>
        </w:tc>
        <w:tc>
          <w:tcPr>
            <w:tcW w:w="2694" w:type="dxa"/>
            <w:tcBorders>
              <w:top w:val="single" w:sz="6" w:space="0" w:color="auto"/>
              <w:left w:val="single" w:sz="6" w:space="0" w:color="auto"/>
              <w:bottom w:val="single" w:sz="6" w:space="0" w:color="auto"/>
              <w:right w:val="single" w:sz="4" w:space="0" w:color="auto"/>
            </w:tcBorders>
            <w:shd w:val="clear" w:color="auto" w:fill="EEECE1" w:themeFill="background2"/>
            <w:vAlign w:val="center"/>
          </w:tcPr>
          <w:p w:rsidR="00CF495E" w:rsidRPr="009B3B73" w:rsidRDefault="00CF495E" w:rsidP="00CF495E">
            <w:pPr>
              <w:spacing w:after="0" w:line="240" w:lineRule="auto"/>
              <w:rPr>
                <w:rFonts w:eastAsia="Times New Roman" w:cs="Times New Roman"/>
                <w:i/>
                <w:sz w:val="20"/>
                <w:szCs w:val="20"/>
                <w:lang w:val="es-ES_tradnl" w:eastAsia="es-ES"/>
              </w:rPr>
            </w:pPr>
            <w:r w:rsidRPr="009B3B73">
              <w:rPr>
                <w:rFonts w:eastAsia="Times New Roman" w:cs="Times New Roman"/>
                <w:i/>
                <w:sz w:val="20"/>
                <w:szCs w:val="20"/>
                <w:lang w:val="es-ES_tradnl" w:eastAsia="es-ES"/>
              </w:rPr>
              <w:t>Segmentos de servicio y operación del mensaje</w:t>
            </w:r>
          </w:p>
        </w:tc>
      </w:tr>
      <w:tr w:rsidR="00CF495E" w:rsidRPr="009B3B73" w:rsidTr="00F13484">
        <w:trPr>
          <w:trHeight w:val="559"/>
        </w:trPr>
        <w:tc>
          <w:tcPr>
            <w:tcW w:w="3472"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CF495E">
            <w:pPr>
              <w:rPr>
                <w:rFonts w:cs="Arial"/>
                <w:spacing w:val="-3"/>
                <w:sz w:val="20"/>
                <w:szCs w:val="20"/>
              </w:rPr>
            </w:pPr>
            <w:r w:rsidRPr="00F246FF">
              <w:rPr>
                <w:rFonts w:cs="Arial"/>
                <w:spacing w:val="-3"/>
                <w:sz w:val="20"/>
                <w:szCs w:val="20"/>
              </w:rPr>
              <w:t>Identificador único del mensaje</w:t>
            </w:r>
          </w:p>
        </w:tc>
        <w:tc>
          <w:tcPr>
            <w:tcW w:w="2127" w:type="dxa"/>
            <w:tcBorders>
              <w:top w:val="single" w:sz="6" w:space="0" w:color="auto"/>
              <w:left w:val="single" w:sz="6" w:space="0" w:color="auto"/>
              <w:bottom w:val="single" w:sz="6" w:space="0" w:color="auto"/>
              <w:right w:val="single" w:sz="6" w:space="0" w:color="auto"/>
            </w:tcBorders>
            <w:shd w:val="clear" w:color="auto" w:fill="F9FAE8"/>
            <w:vAlign w:val="center"/>
          </w:tcPr>
          <w:p w:rsidR="00CF495E" w:rsidRPr="00CF495E" w:rsidRDefault="00CF495E" w:rsidP="00CF495E">
            <w:pPr>
              <w:rPr>
                <w:rFonts w:cs="Arial"/>
                <w:spacing w:val="-3"/>
                <w:sz w:val="20"/>
                <w:szCs w:val="20"/>
              </w:rPr>
            </w:pPr>
            <w:r w:rsidRPr="00CF495E">
              <w:rPr>
                <w:rFonts w:cs="Arial"/>
                <w:spacing w:val="-3"/>
                <w:sz w:val="20"/>
                <w:szCs w:val="20"/>
              </w:rPr>
              <w:t>Id</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CF495E">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A20</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820EB0" w:rsidRDefault="00CF495E" w:rsidP="00CF495E">
            <w:pPr>
              <w:pStyle w:val="Textoindependiente"/>
              <w:autoSpaceDE w:val="0"/>
              <w:autoSpaceDN w:val="0"/>
              <w:adjustRightInd w:val="0"/>
              <w:spacing w:after="0"/>
              <w:jc w:val="center"/>
              <w:rPr>
                <w:rFonts w:asciiTheme="minorHAnsi" w:hAnsiTheme="minorHAnsi" w:cs="Arial"/>
                <w:sz w:val="16"/>
                <w:szCs w:val="16"/>
                <w:lang w:val="es-ES"/>
              </w:rPr>
            </w:pPr>
            <w:r w:rsidRPr="00820EB0">
              <w:rPr>
                <w:rFonts w:asciiTheme="minorHAnsi" w:hAnsiTheme="minorHAnsi" w:cs="Arial"/>
                <w:sz w:val="16"/>
                <w:szCs w:val="16"/>
                <w:lang w:val="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vAlign w:val="center"/>
          </w:tcPr>
          <w:p w:rsidR="00CF495E" w:rsidRPr="009B3B73" w:rsidRDefault="00CF495E" w:rsidP="00CF495E">
            <w:pPr>
              <w:spacing w:after="0" w:line="240" w:lineRule="auto"/>
              <w:rPr>
                <w:rFonts w:eastAsia="Times New Roman" w:cs="Times New Roman"/>
                <w:sz w:val="20"/>
                <w:szCs w:val="20"/>
                <w:lang w:val="es-ES_tradnl" w:eastAsia="es-ES"/>
              </w:rPr>
            </w:pPr>
          </w:p>
        </w:tc>
      </w:tr>
      <w:tr w:rsidR="00CF495E" w:rsidRPr="009B3B73" w:rsidTr="00F13484">
        <w:trPr>
          <w:trHeight w:val="545"/>
        </w:trPr>
        <w:tc>
          <w:tcPr>
            <w:tcW w:w="3472"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CF495E">
            <w:pPr>
              <w:rPr>
                <w:rFonts w:cs="Arial"/>
                <w:spacing w:val="-3"/>
                <w:sz w:val="20"/>
                <w:szCs w:val="20"/>
              </w:rPr>
            </w:pPr>
            <w:r w:rsidRPr="00F246FF">
              <w:rPr>
                <w:rFonts w:cs="Arial"/>
                <w:sz w:val="20"/>
                <w:szCs w:val="20"/>
              </w:rPr>
              <w:t>Fecha del mensaje</w:t>
            </w:r>
          </w:p>
        </w:tc>
        <w:tc>
          <w:tcPr>
            <w:tcW w:w="2127" w:type="dxa"/>
            <w:tcBorders>
              <w:top w:val="single" w:sz="6" w:space="0" w:color="auto"/>
              <w:left w:val="single" w:sz="6" w:space="0" w:color="auto"/>
              <w:bottom w:val="single" w:sz="6" w:space="0" w:color="auto"/>
              <w:right w:val="single" w:sz="6" w:space="0" w:color="auto"/>
            </w:tcBorders>
            <w:shd w:val="clear" w:color="auto" w:fill="F9FAE8"/>
            <w:vAlign w:val="center"/>
          </w:tcPr>
          <w:p w:rsidR="00CF495E" w:rsidRPr="00CF495E" w:rsidRDefault="00CF495E" w:rsidP="00CF495E">
            <w:pPr>
              <w:rPr>
                <w:rFonts w:cs="Arial"/>
                <w:spacing w:val="-3"/>
                <w:sz w:val="20"/>
                <w:szCs w:val="20"/>
              </w:rPr>
            </w:pPr>
            <w:r w:rsidRPr="00CF495E">
              <w:rPr>
                <w:rFonts w:cs="Arial"/>
                <w:spacing w:val="-3"/>
                <w:sz w:val="20"/>
                <w:szCs w:val="20"/>
              </w:rPr>
              <w:t>fecha</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CF495E">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A8</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820EB0" w:rsidRDefault="00CF495E" w:rsidP="00CF495E">
            <w:pPr>
              <w:pStyle w:val="Textoindependiente"/>
              <w:autoSpaceDE w:val="0"/>
              <w:autoSpaceDN w:val="0"/>
              <w:adjustRightInd w:val="0"/>
              <w:spacing w:after="0"/>
              <w:jc w:val="center"/>
              <w:rPr>
                <w:rFonts w:asciiTheme="minorHAnsi" w:hAnsiTheme="minorHAnsi" w:cs="Arial"/>
                <w:sz w:val="16"/>
                <w:szCs w:val="16"/>
                <w:lang w:val="es-ES"/>
              </w:rPr>
            </w:pPr>
            <w:r>
              <w:rPr>
                <w:rFonts w:asciiTheme="minorHAnsi" w:hAnsiTheme="minorHAnsi" w:cs="Arial"/>
                <w:sz w:val="16"/>
                <w:szCs w:val="16"/>
                <w:lang w:val="es-ES"/>
              </w:rPr>
              <w:t>0</w:t>
            </w:r>
            <w:r w:rsidRPr="00820EB0">
              <w:rPr>
                <w:rFonts w:asciiTheme="minorHAnsi" w:hAnsiTheme="minorHAnsi" w:cs="Arial"/>
                <w:sz w:val="16"/>
                <w:szCs w:val="16"/>
                <w:lang w:val="es-ES"/>
              </w:rPr>
              <w:t>:1</w:t>
            </w:r>
          </w:p>
        </w:tc>
        <w:tc>
          <w:tcPr>
            <w:tcW w:w="2694" w:type="dxa"/>
            <w:tcBorders>
              <w:top w:val="single" w:sz="6" w:space="0" w:color="auto"/>
              <w:left w:val="single" w:sz="6" w:space="0" w:color="auto"/>
              <w:bottom w:val="single" w:sz="6" w:space="0" w:color="auto"/>
              <w:right w:val="single" w:sz="4" w:space="0" w:color="auto"/>
            </w:tcBorders>
            <w:shd w:val="clear" w:color="auto" w:fill="F9FAE8"/>
            <w:vAlign w:val="center"/>
          </w:tcPr>
          <w:p w:rsidR="00CF495E" w:rsidRPr="009B3B73" w:rsidRDefault="00CF495E" w:rsidP="00CF495E">
            <w:pPr>
              <w:spacing w:after="0" w:line="240" w:lineRule="auto"/>
              <w:rPr>
                <w:rFonts w:eastAsia="Times New Roman" w:cs="Times New Roman"/>
                <w:sz w:val="20"/>
                <w:szCs w:val="20"/>
                <w:lang w:val="es-ES_tradnl" w:eastAsia="es-ES"/>
              </w:rPr>
            </w:pPr>
            <w:r w:rsidRPr="009B3B73">
              <w:rPr>
                <w:rFonts w:eastAsia="Times New Roman" w:cs="Times New Roman"/>
                <w:sz w:val="20"/>
                <w:szCs w:val="20"/>
                <w:lang w:val="es-ES_tradnl" w:eastAsia="es-ES"/>
              </w:rPr>
              <w:t>Fecha del mensaje en formato AAAAMMDD</w:t>
            </w:r>
          </w:p>
        </w:tc>
      </w:tr>
      <w:tr w:rsidR="00CF495E" w:rsidRPr="009B3B73" w:rsidTr="00F13484">
        <w:trPr>
          <w:trHeight w:val="486"/>
        </w:trPr>
        <w:tc>
          <w:tcPr>
            <w:tcW w:w="3472"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CF495E">
            <w:pPr>
              <w:rPr>
                <w:rFonts w:cs="Arial"/>
                <w:spacing w:val="-3"/>
                <w:sz w:val="20"/>
                <w:szCs w:val="20"/>
              </w:rPr>
            </w:pPr>
            <w:r w:rsidRPr="00F246FF">
              <w:rPr>
                <w:rFonts w:cs="Arial"/>
                <w:sz w:val="20"/>
                <w:szCs w:val="20"/>
              </w:rPr>
              <w:t>Hora del mensaje</w:t>
            </w:r>
          </w:p>
        </w:tc>
        <w:tc>
          <w:tcPr>
            <w:tcW w:w="2127" w:type="dxa"/>
            <w:tcBorders>
              <w:top w:val="single" w:sz="6" w:space="0" w:color="auto"/>
              <w:left w:val="single" w:sz="6" w:space="0" w:color="auto"/>
              <w:bottom w:val="single" w:sz="6" w:space="0" w:color="auto"/>
              <w:right w:val="single" w:sz="6" w:space="0" w:color="auto"/>
            </w:tcBorders>
            <w:shd w:val="clear" w:color="auto" w:fill="F9FAE8"/>
            <w:vAlign w:val="center"/>
          </w:tcPr>
          <w:p w:rsidR="00CF495E" w:rsidRPr="00CF495E" w:rsidRDefault="00CF495E" w:rsidP="00CF495E">
            <w:pPr>
              <w:rPr>
                <w:rFonts w:cs="Arial"/>
                <w:spacing w:val="-3"/>
                <w:sz w:val="20"/>
                <w:szCs w:val="20"/>
              </w:rPr>
            </w:pPr>
            <w:r w:rsidRPr="00CF495E">
              <w:rPr>
                <w:rFonts w:cs="Arial"/>
                <w:spacing w:val="-3"/>
                <w:sz w:val="20"/>
                <w:szCs w:val="20"/>
              </w:rPr>
              <w:t>hora</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CF495E">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A6</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820EB0" w:rsidRDefault="00CF495E" w:rsidP="00CF495E">
            <w:pPr>
              <w:pStyle w:val="Textoindependiente"/>
              <w:autoSpaceDE w:val="0"/>
              <w:autoSpaceDN w:val="0"/>
              <w:adjustRightInd w:val="0"/>
              <w:spacing w:after="0"/>
              <w:jc w:val="center"/>
              <w:rPr>
                <w:rFonts w:asciiTheme="minorHAnsi" w:hAnsiTheme="minorHAnsi" w:cs="Arial"/>
                <w:sz w:val="16"/>
                <w:szCs w:val="16"/>
                <w:lang w:val="es-ES"/>
              </w:rPr>
            </w:pPr>
            <w:r>
              <w:rPr>
                <w:rFonts w:asciiTheme="minorHAnsi" w:hAnsiTheme="minorHAnsi" w:cs="Arial"/>
                <w:sz w:val="16"/>
                <w:szCs w:val="16"/>
                <w:lang w:val="es-ES"/>
              </w:rPr>
              <w:t>0</w:t>
            </w:r>
            <w:r w:rsidRPr="00820EB0">
              <w:rPr>
                <w:rFonts w:asciiTheme="minorHAnsi" w:hAnsiTheme="minorHAnsi" w:cs="Arial"/>
                <w:sz w:val="16"/>
                <w:szCs w:val="16"/>
                <w:lang w:val="es-ES"/>
              </w:rPr>
              <w:t>:1</w:t>
            </w:r>
          </w:p>
        </w:tc>
        <w:tc>
          <w:tcPr>
            <w:tcW w:w="2694" w:type="dxa"/>
            <w:tcBorders>
              <w:top w:val="single" w:sz="6" w:space="0" w:color="auto"/>
              <w:left w:val="single" w:sz="6" w:space="0" w:color="auto"/>
              <w:bottom w:val="single" w:sz="6" w:space="0" w:color="auto"/>
              <w:right w:val="single" w:sz="4" w:space="0" w:color="auto"/>
            </w:tcBorders>
            <w:shd w:val="clear" w:color="auto" w:fill="F9FAE8"/>
            <w:vAlign w:val="center"/>
          </w:tcPr>
          <w:p w:rsidR="00CF495E" w:rsidRPr="009B3B73" w:rsidRDefault="00CF495E" w:rsidP="00CF495E">
            <w:pPr>
              <w:spacing w:after="0" w:line="240" w:lineRule="auto"/>
              <w:rPr>
                <w:rFonts w:eastAsia="Times New Roman" w:cs="Times New Roman"/>
                <w:sz w:val="20"/>
                <w:szCs w:val="20"/>
                <w:lang w:val="es-ES_tradnl" w:eastAsia="es-ES"/>
              </w:rPr>
            </w:pPr>
            <w:r w:rsidRPr="009B3B73">
              <w:rPr>
                <w:rFonts w:eastAsia="Times New Roman" w:cs="Times New Roman"/>
                <w:sz w:val="20"/>
                <w:szCs w:val="20"/>
                <w:lang w:val="es-ES_tradnl" w:eastAsia="es-ES"/>
              </w:rPr>
              <w:t>Hora del mensaje con precisión de segundos HHMMSS</w:t>
            </w:r>
          </w:p>
        </w:tc>
      </w:tr>
      <w:tr w:rsidR="00CF495E" w:rsidRPr="0009433F" w:rsidTr="00CF495E">
        <w:trPr>
          <w:trHeight w:val="450"/>
        </w:trPr>
        <w:tc>
          <w:tcPr>
            <w:tcW w:w="3472" w:type="dxa"/>
            <w:tcBorders>
              <w:top w:val="single" w:sz="6" w:space="0" w:color="auto"/>
              <w:left w:val="single" w:sz="4" w:space="0" w:color="auto"/>
              <w:bottom w:val="single" w:sz="6" w:space="0" w:color="auto"/>
              <w:right w:val="single" w:sz="6" w:space="0" w:color="auto"/>
            </w:tcBorders>
            <w:shd w:val="clear" w:color="auto" w:fill="EEECE1" w:themeFill="background2"/>
          </w:tcPr>
          <w:p w:rsidR="00CF495E" w:rsidRPr="009B3B73" w:rsidRDefault="00CF495E" w:rsidP="00BF6B2D">
            <w:pPr>
              <w:spacing w:after="0" w:line="240" w:lineRule="auto"/>
              <w:rPr>
                <w:rFonts w:eastAsia="Times New Roman" w:cs="Times New Roman"/>
                <w:b/>
                <w:bCs/>
                <w:sz w:val="20"/>
                <w:szCs w:val="20"/>
                <w:lang w:val="es-ES_tradnl" w:eastAsia="es-ES"/>
              </w:rPr>
            </w:pPr>
            <w:r w:rsidRPr="009B3B73">
              <w:rPr>
                <w:rFonts w:cs="Arial"/>
                <w:b/>
                <w:i/>
                <w:iCs/>
                <w:spacing w:val="-3"/>
                <w:sz w:val="20"/>
                <w:szCs w:val="20"/>
              </w:rPr>
              <w:t xml:space="preserve">Datos de la </w:t>
            </w:r>
            <w:r>
              <w:rPr>
                <w:rFonts w:cs="Arial"/>
                <w:b/>
                <w:i/>
                <w:iCs/>
                <w:spacing w:val="-3"/>
                <w:sz w:val="20"/>
                <w:szCs w:val="20"/>
              </w:rPr>
              <w:t>respuesta</w:t>
            </w:r>
          </w:p>
        </w:tc>
        <w:tc>
          <w:tcPr>
            <w:tcW w:w="2127" w:type="dxa"/>
            <w:tcBorders>
              <w:top w:val="single" w:sz="6" w:space="0" w:color="auto"/>
              <w:left w:val="single" w:sz="6" w:space="0" w:color="auto"/>
              <w:bottom w:val="single" w:sz="6" w:space="0" w:color="auto"/>
              <w:right w:val="single" w:sz="6" w:space="0" w:color="auto"/>
            </w:tcBorders>
            <w:shd w:val="clear" w:color="auto" w:fill="EEECE1" w:themeFill="background2"/>
          </w:tcPr>
          <w:p w:rsidR="00CF495E" w:rsidRPr="0009433F" w:rsidRDefault="00CF495E" w:rsidP="00BF6B2D">
            <w:pPr>
              <w:spacing w:after="0" w:line="240" w:lineRule="auto"/>
              <w:rPr>
                <w:rFonts w:eastAsia="Times New Roman" w:cs="Times New Roman"/>
                <w:sz w:val="20"/>
                <w:szCs w:val="20"/>
                <w:lang w:val="es-ES_tradnl" w:eastAsia="es-ES"/>
              </w:rPr>
            </w:pPr>
          </w:p>
        </w:tc>
        <w:tc>
          <w:tcPr>
            <w:tcW w:w="709" w:type="dxa"/>
            <w:tcBorders>
              <w:top w:val="single" w:sz="6" w:space="0" w:color="auto"/>
              <w:left w:val="single" w:sz="6" w:space="0" w:color="auto"/>
              <w:bottom w:val="single" w:sz="6" w:space="0" w:color="auto"/>
              <w:right w:val="single" w:sz="6" w:space="0" w:color="auto"/>
            </w:tcBorders>
            <w:shd w:val="clear" w:color="auto" w:fill="EEECE1" w:themeFill="background2"/>
          </w:tcPr>
          <w:p w:rsidR="00CF495E" w:rsidRPr="0009433F" w:rsidRDefault="00CF495E" w:rsidP="00BF6B2D">
            <w:pPr>
              <w:spacing w:after="0" w:line="240" w:lineRule="auto"/>
              <w:rPr>
                <w:rFonts w:eastAsia="Times New Roman" w:cs="Times New Roman"/>
                <w:sz w:val="20"/>
                <w:szCs w:val="20"/>
                <w:lang w:val="es-ES_tradnl" w:eastAsia="es-ES"/>
              </w:rPr>
            </w:pPr>
          </w:p>
        </w:tc>
        <w:tc>
          <w:tcPr>
            <w:tcW w:w="708" w:type="dxa"/>
            <w:tcBorders>
              <w:top w:val="single" w:sz="6" w:space="0" w:color="auto"/>
              <w:left w:val="single" w:sz="6" w:space="0" w:color="auto"/>
              <w:bottom w:val="single" w:sz="6" w:space="0" w:color="auto"/>
              <w:right w:val="single" w:sz="6" w:space="0" w:color="auto"/>
            </w:tcBorders>
            <w:shd w:val="clear" w:color="auto" w:fill="EEECE1" w:themeFill="background2"/>
          </w:tcPr>
          <w:p w:rsidR="00CF495E" w:rsidRPr="0009433F" w:rsidRDefault="00CF495E" w:rsidP="00BF6B2D">
            <w:pPr>
              <w:spacing w:after="0" w:line="240" w:lineRule="auto"/>
              <w:jc w:val="center"/>
              <w:rPr>
                <w:rFonts w:eastAsia="Times New Roman" w:cs="Times New Roman"/>
                <w:sz w:val="20"/>
                <w:szCs w:val="20"/>
                <w:lang w:val="es-ES_tradnl" w:eastAsia="es-ES"/>
              </w:rPr>
            </w:pPr>
          </w:p>
        </w:tc>
        <w:tc>
          <w:tcPr>
            <w:tcW w:w="2694" w:type="dxa"/>
            <w:tcBorders>
              <w:top w:val="single" w:sz="6" w:space="0" w:color="auto"/>
              <w:left w:val="single" w:sz="6" w:space="0" w:color="auto"/>
              <w:bottom w:val="single" w:sz="6" w:space="0" w:color="auto"/>
              <w:right w:val="single" w:sz="4" w:space="0" w:color="auto"/>
            </w:tcBorders>
            <w:shd w:val="clear" w:color="auto" w:fill="EEECE1" w:themeFill="background2"/>
          </w:tcPr>
          <w:p w:rsidR="00CF495E" w:rsidRPr="0009433F" w:rsidRDefault="00CF495E" w:rsidP="00BF6B2D">
            <w:pPr>
              <w:spacing w:after="0" w:line="240" w:lineRule="auto"/>
              <w:rPr>
                <w:rFonts w:eastAsia="Times New Roman" w:cs="Times New Roman"/>
                <w:sz w:val="20"/>
                <w:szCs w:val="20"/>
                <w:lang w:val="es-ES_tradnl" w:eastAsia="es-ES"/>
              </w:rPr>
            </w:pPr>
          </w:p>
        </w:tc>
      </w:tr>
      <w:tr w:rsidR="00CF495E" w:rsidRPr="0009433F" w:rsidTr="00CF495E">
        <w:tc>
          <w:tcPr>
            <w:tcW w:w="3472"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BF6B2D">
            <w:pPr>
              <w:spacing w:after="0" w:line="240" w:lineRule="auto"/>
              <w:rPr>
                <w:rFonts w:eastAsia="Times New Roman" w:cs="Times New Roman"/>
                <w:bCs/>
                <w:sz w:val="20"/>
                <w:szCs w:val="20"/>
                <w:lang w:val="es-ES_tradnl" w:eastAsia="es-ES"/>
              </w:rPr>
            </w:pPr>
            <w:r w:rsidRPr="00F246FF">
              <w:rPr>
                <w:rFonts w:eastAsia="Times New Roman" w:cs="Times New Roman"/>
                <w:bCs/>
                <w:sz w:val="20"/>
                <w:szCs w:val="20"/>
                <w:lang w:val="es-ES_tradnl" w:eastAsia="es-ES"/>
              </w:rPr>
              <w:t>Número de la Autorización o Certificado:</w:t>
            </w:r>
          </w:p>
          <w:p w:rsidR="00CF495E" w:rsidRPr="00F246FF" w:rsidRDefault="00CF495E" w:rsidP="00BF6B2D">
            <w:pPr>
              <w:spacing w:after="0" w:line="240" w:lineRule="auto"/>
              <w:rPr>
                <w:rFonts w:eastAsia="Times New Roman" w:cs="Times New Roman"/>
                <w:sz w:val="20"/>
                <w:szCs w:val="20"/>
                <w:lang w:eastAsia="es-ES"/>
              </w:rPr>
            </w:pPr>
          </w:p>
        </w:tc>
        <w:tc>
          <w:tcPr>
            <w:tcW w:w="2127" w:type="dxa"/>
            <w:tcBorders>
              <w:top w:val="single" w:sz="6" w:space="0" w:color="auto"/>
              <w:left w:val="single" w:sz="6" w:space="0" w:color="auto"/>
              <w:bottom w:val="single" w:sz="6" w:space="0" w:color="auto"/>
              <w:right w:val="single" w:sz="6" w:space="0" w:color="auto"/>
            </w:tcBorders>
            <w:shd w:val="clear" w:color="auto" w:fill="F9FAE8"/>
          </w:tcPr>
          <w:p w:rsidR="00CF495E" w:rsidRDefault="002869FC" w:rsidP="00BF6B2D">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NumeroCertificado</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BF6B2D">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A35</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BF6B2D">
            <w:pPr>
              <w:spacing w:after="0" w:line="240" w:lineRule="auto"/>
              <w:jc w:val="center"/>
              <w:rPr>
                <w:rFonts w:eastAsia="Times New Roman" w:cs="Times New Roman"/>
                <w:sz w:val="20"/>
                <w:szCs w:val="20"/>
                <w:lang w:val="es-ES_tradnl" w:eastAsia="es-ES"/>
              </w:rPr>
            </w:pPr>
            <w:r>
              <w:rPr>
                <w:rFonts w:eastAsia="Times New Roman" w:cs="Times New Roman"/>
                <w:sz w:val="20"/>
                <w:szCs w:val="20"/>
                <w:lang w:val="es-ES_tradnl" w:eastAsia="es-ES"/>
              </w:rPr>
              <w:t>0</w:t>
            </w:r>
            <w:r w:rsidRPr="0009433F">
              <w:rPr>
                <w:rFonts w:eastAsia="Times New Roman" w:cs="Times New Roman"/>
                <w:sz w:val="20"/>
                <w:szCs w:val="20"/>
                <w:lang w:val="es-ES_tradnl" w:eastAsia="es-ES"/>
              </w:rPr>
              <w:t>:1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CF495E" w:rsidRDefault="00CF495E" w:rsidP="00BF6B2D">
            <w:pPr>
              <w:spacing w:after="0" w:line="240" w:lineRule="auto"/>
              <w:rPr>
                <w:rFonts w:eastAsia="Times New Roman" w:cs="Times New Roman"/>
                <w:sz w:val="20"/>
                <w:szCs w:val="20"/>
                <w:lang w:val="es-ES_tradnl" w:eastAsia="es-ES"/>
              </w:rPr>
            </w:pPr>
            <w:r>
              <w:rPr>
                <w:rFonts w:eastAsia="Times New Roman" w:cs="Times New Roman"/>
                <w:sz w:val="20"/>
                <w:szCs w:val="20"/>
                <w:lang w:val="es-ES_tradnl" w:eastAsia="es-ES"/>
              </w:rPr>
              <w:t>Corresponde a clave CHED-PP.</w:t>
            </w:r>
          </w:p>
          <w:p w:rsidR="00CF495E" w:rsidRPr="0009433F" w:rsidRDefault="00CF495E" w:rsidP="00BF6B2D">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En casilla 44 del DUA</w:t>
            </w:r>
            <w:r>
              <w:rPr>
                <w:rFonts w:eastAsia="Times New Roman" w:cs="Times New Roman"/>
                <w:sz w:val="20"/>
                <w:szCs w:val="20"/>
                <w:lang w:val="es-ES_tradnl" w:eastAsia="es-ES"/>
              </w:rPr>
              <w:t>,</w:t>
            </w:r>
            <w:r w:rsidRPr="0009433F">
              <w:rPr>
                <w:rFonts w:eastAsia="Times New Roman" w:cs="Times New Roman"/>
                <w:sz w:val="20"/>
                <w:szCs w:val="20"/>
                <w:lang w:val="es-ES_tradnl" w:eastAsia="es-ES"/>
              </w:rPr>
              <w:t xml:space="preserve"> validándose contra la remitida por </w:t>
            </w:r>
            <w:r>
              <w:rPr>
                <w:rFonts w:eastAsia="Times New Roman" w:cs="Times New Roman"/>
                <w:sz w:val="20"/>
                <w:szCs w:val="20"/>
                <w:lang w:val="es-ES_tradnl" w:eastAsia="es-ES"/>
              </w:rPr>
              <w:t>Agricultura</w:t>
            </w:r>
            <w:r w:rsidRPr="0009433F">
              <w:rPr>
                <w:rFonts w:eastAsia="Times New Roman" w:cs="Times New Roman"/>
                <w:sz w:val="20"/>
                <w:szCs w:val="20"/>
                <w:lang w:val="es-ES_tradnl" w:eastAsia="es-ES"/>
              </w:rPr>
              <w:t xml:space="preserve"> y almacenada en  la A.E.A.T.</w:t>
            </w:r>
          </w:p>
        </w:tc>
      </w:tr>
      <w:tr w:rsidR="00CF495E" w:rsidRPr="001448E8" w:rsidTr="00CF495E">
        <w:tc>
          <w:tcPr>
            <w:tcW w:w="3472"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BF6B2D">
            <w:pPr>
              <w:spacing w:after="0" w:line="240" w:lineRule="auto"/>
              <w:jc w:val="both"/>
              <w:rPr>
                <w:rFonts w:eastAsia="Times New Roman" w:cs="Times New Roman"/>
                <w:bCs/>
                <w:sz w:val="20"/>
                <w:szCs w:val="20"/>
                <w:lang w:val="es-ES_tradnl" w:eastAsia="es-ES"/>
              </w:rPr>
            </w:pPr>
            <w:r w:rsidRPr="00F246FF">
              <w:rPr>
                <w:rFonts w:eastAsia="Times New Roman" w:cs="Times New Roman"/>
                <w:bCs/>
                <w:sz w:val="20"/>
                <w:szCs w:val="20"/>
                <w:lang w:val="es-ES_tradnl" w:eastAsia="es-ES"/>
              </w:rPr>
              <w:t>Código de Respuesta</w:t>
            </w:r>
          </w:p>
          <w:p w:rsidR="00CF495E" w:rsidRPr="00F246FF" w:rsidRDefault="00CF495E" w:rsidP="00BF6B2D">
            <w:pPr>
              <w:autoSpaceDE w:val="0"/>
              <w:autoSpaceDN w:val="0"/>
              <w:adjustRightInd w:val="0"/>
              <w:spacing w:after="0" w:line="240" w:lineRule="auto"/>
              <w:jc w:val="both"/>
              <w:rPr>
                <w:rFonts w:eastAsia="Times New Roman" w:cs="Times New Roman"/>
                <w:sz w:val="20"/>
                <w:szCs w:val="20"/>
                <w:lang w:eastAsia="es-ES"/>
              </w:rPr>
            </w:pPr>
          </w:p>
        </w:tc>
        <w:tc>
          <w:tcPr>
            <w:tcW w:w="2127"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2869FC" w:rsidP="00BF6B2D">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CodigoRespuesta</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BF6B2D">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4</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BF6B2D">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CF495E" w:rsidRDefault="00CF495E" w:rsidP="00BF6B2D">
            <w:pPr>
              <w:spacing w:after="0" w:line="240" w:lineRule="auto"/>
              <w:jc w:val="both"/>
              <w:rPr>
                <w:rFonts w:eastAsia="Times New Roman" w:cs="Times New Roman"/>
                <w:sz w:val="20"/>
                <w:szCs w:val="20"/>
                <w:lang w:val="es-ES_tradnl" w:eastAsia="es-ES"/>
              </w:rPr>
            </w:pPr>
            <w:r>
              <w:rPr>
                <w:rFonts w:eastAsia="Times New Roman" w:cs="Times New Roman"/>
                <w:b/>
                <w:sz w:val="20"/>
                <w:szCs w:val="20"/>
                <w:lang w:val="es-ES_tradnl" w:eastAsia="es-ES"/>
              </w:rPr>
              <w:t>“0000”</w:t>
            </w:r>
            <w:r w:rsidRPr="002B6537">
              <w:rPr>
                <w:rFonts w:eastAsia="Times New Roman" w:cs="Times New Roman"/>
                <w:sz w:val="20"/>
                <w:szCs w:val="20"/>
                <w:lang w:val="es-ES_tradnl" w:eastAsia="es-ES"/>
              </w:rPr>
              <w:t xml:space="preserve"> </w:t>
            </w:r>
            <w:r w:rsidRPr="0009433F">
              <w:rPr>
                <w:rFonts w:eastAsia="Times New Roman" w:cs="Times New Roman"/>
                <w:sz w:val="20"/>
                <w:szCs w:val="20"/>
                <w:lang w:val="es-ES_tradnl" w:eastAsia="es-ES"/>
              </w:rPr>
              <w:t>Servicio Admitido</w:t>
            </w:r>
          </w:p>
          <w:p w:rsidR="00CF495E" w:rsidRPr="0009433F" w:rsidRDefault="00CF495E" w:rsidP="00BF6B2D">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Otros valores no se admite</w:t>
            </w:r>
          </w:p>
        </w:tc>
      </w:tr>
      <w:tr w:rsidR="00CF495E" w:rsidRPr="001448E8" w:rsidTr="00CF495E">
        <w:tc>
          <w:tcPr>
            <w:tcW w:w="3472" w:type="dxa"/>
            <w:tcBorders>
              <w:top w:val="single" w:sz="6" w:space="0" w:color="auto"/>
              <w:left w:val="single" w:sz="4" w:space="0" w:color="auto"/>
              <w:bottom w:val="single" w:sz="6" w:space="0" w:color="auto"/>
              <w:right w:val="single" w:sz="6" w:space="0" w:color="auto"/>
            </w:tcBorders>
            <w:shd w:val="clear" w:color="auto" w:fill="F9FAE8"/>
          </w:tcPr>
          <w:p w:rsidR="00CF495E" w:rsidRPr="00F246FF" w:rsidRDefault="00CF495E" w:rsidP="00BF6B2D">
            <w:pPr>
              <w:spacing w:after="0" w:line="240" w:lineRule="auto"/>
              <w:jc w:val="both"/>
              <w:rPr>
                <w:rFonts w:eastAsia="Times New Roman" w:cs="Times New Roman"/>
                <w:sz w:val="20"/>
                <w:szCs w:val="20"/>
                <w:lang w:eastAsia="es-ES"/>
              </w:rPr>
            </w:pPr>
            <w:r w:rsidRPr="00F246FF">
              <w:rPr>
                <w:rFonts w:eastAsia="Times New Roman" w:cs="Times New Roman"/>
                <w:bCs/>
                <w:sz w:val="20"/>
                <w:szCs w:val="20"/>
                <w:lang w:val="es-ES_tradnl" w:eastAsia="es-ES"/>
              </w:rPr>
              <w:t>Descripción de la Respuesta</w:t>
            </w:r>
          </w:p>
        </w:tc>
        <w:tc>
          <w:tcPr>
            <w:tcW w:w="2127"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2869FC" w:rsidP="00BF6B2D">
            <w:pPr>
              <w:spacing w:after="0" w:line="240" w:lineRule="auto"/>
              <w:jc w:val="both"/>
              <w:rPr>
                <w:rFonts w:eastAsia="Times New Roman" w:cs="Times New Roman"/>
                <w:sz w:val="20"/>
                <w:szCs w:val="20"/>
                <w:lang w:val="es-ES_tradnl" w:eastAsia="es-ES"/>
              </w:rPr>
            </w:pPr>
            <w:r>
              <w:rPr>
                <w:rFonts w:eastAsia="Times New Roman" w:cs="Times New Roman"/>
                <w:sz w:val="20"/>
                <w:szCs w:val="20"/>
                <w:lang w:val="es-ES_tradnl" w:eastAsia="es-ES"/>
              </w:rPr>
              <w:t>DescripcionRespuesta</w:t>
            </w:r>
          </w:p>
        </w:tc>
        <w:tc>
          <w:tcPr>
            <w:tcW w:w="709"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BF6B2D">
            <w:pPr>
              <w:spacing w:after="0" w:line="240" w:lineRule="auto"/>
              <w:jc w:val="both"/>
              <w:rPr>
                <w:rFonts w:eastAsia="Times New Roman" w:cs="Times New Roman"/>
                <w:sz w:val="20"/>
                <w:szCs w:val="20"/>
                <w:lang w:val="es-ES_tradnl" w:eastAsia="es-ES"/>
              </w:rPr>
            </w:pPr>
            <w:r w:rsidRPr="0009433F">
              <w:rPr>
                <w:rFonts w:eastAsia="Times New Roman" w:cs="Times New Roman"/>
                <w:sz w:val="20"/>
                <w:szCs w:val="20"/>
                <w:lang w:val="es-ES_tradnl" w:eastAsia="es-ES"/>
              </w:rPr>
              <w:t>A</w:t>
            </w:r>
            <w:r>
              <w:rPr>
                <w:rFonts w:eastAsia="Times New Roman" w:cs="Times New Roman"/>
                <w:sz w:val="20"/>
                <w:szCs w:val="20"/>
                <w:lang w:val="es-ES_tradnl" w:eastAsia="es-ES"/>
              </w:rPr>
              <w:t>250</w:t>
            </w:r>
          </w:p>
        </w:tc>
        <w:tc>
          <w:tcPr>
            <w:tcW w:w="708" w:type="dxa"/>
            <w:tcBorders>
              <w:top w:val="single" w:sz="6" w:space="0" w:color="auto"/>
              <w:left w:val="single" w:sz="6" w:space="0" w:color="auto"/>
              <w:bottom w:val="single" w:sz="6" w:space="0" w:color="auto"/>
              <w:right w:val="single" w:sz="6" w:space="0" w:color="auto"/>
            </w:tcBorders>
            <w:shd w:val="clear" w:color="auto" w:fill="F9FAE8"/>
          </w:tcPr>
          <w:p w:rsidR="00CF495E" w:rsidRPr="0009433F" w:rsidRDefault="00CF495E" w:rsidP="00BF6B2D">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1:1</w:t>
            </w:r>
          </w:p>
        </w:tc>
        <w:tc>
          <w:tcPr>
            <w:tcW w:w="2694" w:type="dxa"/>
            <w:tcBorders>
              <w:top w:val="single" w:sz="6" w:space="0" w:color="auto"/>
              <w:left w:val="single" w:sz="6" w:space="0" w:color="auto"/>
              <w:bottom w:val="single" w:sz="6" w:space="0" w:color="auto"/>
              <w:right w:val="single" w:sz="4" w:space="0" w:color="auto"/>
            </w:tcBorders>
            <w:shd w:val="clear" w:color="auto" w:fill="F9FAE8"/>
          </w:tcPr>
          <w:p w:rsidR="00CF495E" w:rsidRPr="0009433F" w:rsidRDefault="00CF495E" w:rsidP="00BF6B2D">
            <w:pPr>
              <w:spacing w:after="0" w:line="240" w:lineRule="auto"/>
              <w:jc w:val="both"/>
              <w:rPr>
                <w:rFonts w:eastAsia="Times New Roman" w:cs="Times New Roman"/>
                <w:sz w:val="20"/>
                <w:szCs w:val="20"/>
                <w:lang w:val="es-ES_tradnl" w:eastAsia="es-ES"/>
              </w:rPr>
            </w:pPr>
          </w:p>
        </w:tc>
      </w:tr>
    </w:tbl>
    <w:p w:rsidR="001A6A09" w:rsidRPr="0009433F" w:rsidRDefault="001A6A09" w:rsidP="0009433F">
      <w:pPr>
        <w:spacing w:after="0" w:line="240" w:lineRule="auto"/>
        <w:jc w:val="both"/>
        <w:rPr>
          <w:rFonts w:eastAsia="Times New Roman" w:cs="Times New Roman"/>
          <w:sz w:val="24"/>
          <w:szCs w:val="20"/>
          <w:lang w:val="es-ES_tradnl" w:eastAsia="es-ES"/>
        </w:rPr>
      </w:pPr>
    </w:p>
    <w:p w:rsidR="0009433F" w:rsidRPr="0009433F" w:rsidRDefault="0009433F" w:rsidP="0009433F">
      <w:pPr>
        <w:spacing w:after="0" w:line="240" w:lineRule="auto"/>
        <w:jc w:val="both"/>
        <w:rPr>
          <w:rFonts w:eastAsia="Times New Roman" w:cs="Times New Roman"/>
          <w:sz w:val="24"/>
          <w:szCs w:val="20"/>
          <w:lang w:eastAsia="es-ES"/>
        </w:rPr>
      </w:pPr>
    </w:p>
    <w:p w:rsidR="00637E03" w:rsidRDefault="007F4D4D" w:rsidP="007F4D4D">
      <w:pPr>
        <w:jc w:val="both"/>
        <w:rPr>
          <w:rFonts w:ascii="Garamond" w:hAnsi="Garamond" w:cs="Arial"/>
          <w:color w:val="000000"/>
          <w:sz w:val="20"/>
        </w:rPr>
      </w:pPr>
      <w:r w:rsidRPr="00145CD7">
        <w:rPr>
          <w:rFonts w:eastAsia="Times New Roman" w:cs="Times New Roman"/>
          <w:bCs/>
          <w:sz w:val="24"/>
          <w:szCs w:val="20"/>
          <w:lang w:eastAsia="es-ES"/>
        </w:rPr>
        <w:t>La definición del servicio y los esquemas de entrada y salida se pueden consultar en:</w:t>
      </w:r>
      <w:r>
        <w:rPr>
          <w:rFonts w:ascii="Garamond" w:hAnsi="Garamond" w:cs="Arial"/>
          <w:color w:val="000000"/>
          <w:sz w:val="20"/>
        </w:rPr>
        <w:t xml:space="preserve"> </w:t>
      </w:r>
    </w:p>
    <w:p w:rsidR="007F4D4D" w:rsidRPr="00F17D13" w:rsidRDefault="009B4D86" w:rsidP="007F4D4D">
      <w:pPr>
        <w:jc w:val="both"/>
        <w:rPr>
          <w:rFonts w:cs="Arial"/>
          <w:color w:val="0000FF"/>
          <w:sz w:val="24"/>
          <w:szCs w:val="24"/>
          <w:lang w:val="en-GB"/>
        </w:rPr>
      </w:pPr>
      <w:hyperlink r:id="rId22" w:history="1">
        <w:r w:rsidR="00637E03" w:rsidRPr="00F17D13">
          <w:rPr>
            <w:rStyle w:val="Hipervnculo"/>
            <w:rFonts w:cs="Arial"/>
            <w:sz w:val="24"/>
            <w:szCs w:val="24"/>
            <w:lang w:val="en-GB"/>
          </w:rPr>
          <w:t>BorCertiN851V3.wsdl</w:t>
        </w:r>
      </w:hyperlink>
    </w:p>
    <w:p w:rsidR="007F4D4D" w:rsidRPr="00F17D13" w:rsidRDefault="009B4D86" w:rsidP="007F4D4D">
      <w:pPr>
        <w:jc w:val="both"/>
        <w:rPr>
          <w:rFonts w:cs="Arial"/>
          <w:color w:val="0000FF"/>
          <w:sz w:val="24"/>
          <w:szCs w:val="24"/>
          <w:lang w:val="en-GB"/>
        </w:rPr>
      </w:pPr>
      <w:hyperlink r:id="rId23" w:history="1">
        <w:r w:rsidR="00637E03" w:rsidRPr="00F17D13">
          <w:rPr>
            <w:rStyle w:val="Hipervnculo"/>
            <w:rFonts w:cs="Arial"/>
            <w:sz w:val="24"/>
            <w:szCs w:val="24"/>
            <w:lang w:val="en-GB"/>
          </w:rPr>
          <w:t>BorCertiN851V3Ent.xsd</w:t>
        </w:r>
      </w:hyperlink>
    </w:p>
    <w:p w:rsidR="007F4D4D" w:rsidRPr="00F17D13" w:rsidRDefault="009B4D86" w:rsidP="007F4D4D">
      <w:pPr>
        <w:rPr>
          <w:rFonts w:cs="Arial"/>
          <w:color w:val="0000FF"/>
          <w:sz w:val="24"/>
          <w:szCs w:val="24"/>
          <w:lang w:val="en-GB"/>
        </w:rPr>
      </w:pPr>
      <w:hyperlink r:id="rId24" w:history="1">
        <w:r w:rsidR="00637E03" w:rsidRPr="00F17D13">
          <w:rPr>
            <w:rStyle w:val="Hipervnculo"/>
            <w:rFonts w:cs="Arial"/>
            <w:sz w:val="24"/>
            <w:szCs w:val="24"/>
            <w:lang w:val="en-GB"/>
          </w:rPr>
          <w:t xml:space="preserve">BorCertiN851V3Sal.xsd </w:t>
        </w:r>
      </w:hyperlink>
    </w:p>
    <w:p w:rsidR="007618D5" w:rsidRPr="00F17D13" w:rsidRDefault="007618D5">
      <w:pPr>
        <w:rPr>
          <w:rFonts w:eastAsia="Times New Roman" w:cs="Times New Roman"/>
          <w:b/>
          <w:bCs/>
          <w:sz w:val="24"/>
          <w:szCs w:val="20"/>
          <w:lang w:val="en-GB" w:eastAsia="es-ES"/>
        </w:rPr>
      </w:pPr>
      <w:r w:rsidRPr="00F17D13">
        <w:rPr>
          <w:rFonts w:eastAsia="Times New Roman" w:cs="Times New Roman"/>
          <w:b/>
          <w:bCs/>
          <w:sz w:val="24"/>
          <w:szCs w:val="20"/>
          <w:lang w:val="en-GB" w:eastAsia="es-ES"/>
        </w:rPr>
        <w:br w:type="page"/>
      </w:r>
    </w:p>
    <w:p w:rsidR="003B50F7" w:rsidRPr="00F17D13" w:rsidRDefault="003B50F7" w:rsidP="003B50F7">
      <w:pPr>
        <w:spacing w:after="0" w:line="240" w:lineRule="auto"/>
        <w:jc w:val="both"/>
        <w:rPr>
          <w:rFonts w:eastAsia="Times New Roman" w:cs="Times New Roman"/>
          <w:b/>
          <w:bCs/>
          <w:sz w:val="24"/>
          <w:szCs w:val="20"/>
          <w:lang w:val="en-GB" w:eastAsia="es-ES"/>
        </w:rPr>
      </w:pPr>
    </w:p>
    <w:p w:rsidR="003B50F7" w:rsidRDefault="003B50F7" w:rsidP="003B50F7">
      <w:pPr>
        <w:spacing w:after="0" w:line="240" w:lineRule="auto"/>
        <w:jc w:val="both"/>
        <w:rPr>
          <w:rFonts w:eastAsia="Times New Roman" w:cs="Times New Roman"/>
          <w:b/>
          <w:bCs/>
          <w:sz w:val="20"/>
          <w:szCs w:val="20"/>
          <w:u w:val="single"/>
          <w:lang w:val="es-ES_tradnl" w:eastAsia="es-ES"/>
        </w:rPr>
      </w:pPr>
      <w:r w:rsidRPr="003B50F7">
        <w:rPr>
          <w:rFonts w:eastAsia="Times New Roman" w:cs="Times New Roman"/>
          <w:b/>
          <w:bCs/>
          <w:sz w:val="20"/>
          <w:szCs w:val="20"/>
          <w:u w:val="single"/>
          <w:lang w:val="es-ES_tradnl" w:eastAsia="es-ES"/>
        </w:rPr>
        <w:t>Diagrama con los Elementos de información del mensaje de envío:</w:t>
      </w:r>
    </w:p>
    <w:p w:rsidR="007618D5" w:rsidRPr="003B50F7" w:rsidRDefault="007618D5" w:rsidP="003B50F7">
      <w:pPr>
        <w:spacing w:after="0" w:line="240" w:lineRule="auto"/>
        <w:jc w:val="both"/>
        <w:rPr>
          <w:rFonts w:eastAsia="Times New Roman" w:cs="Times New Roman"/>
          <w:b/>
          <w:bCs/>
          <w:sz w:val="20"/>
          <w:szCs w:val="20"/>
          <w:u w:val="single"/>
          <w:lang w:val="es-ES_tradnl" w:eastAsia="es-ES"/>
        </w:rPr>
      </w:pPr>
    </w:p>
    <w:p w:rsidR="003B50F7" w:rsidRDefault="003B50F7" w:rsidP="003B50F7">
      <w:pPr>
        <w:spacing w:after="0" w:line="240" w:lineRule="auto"/>
        <w:jc w:val="both"/>
        <w:rPr>
          <w:rFonts w:eastAsia="Times New Roman" w:cs="Times New Roman"/>
          <w:b/>
          <w:bCs/>
          <w:sz w:val="24"/>
          <w:szCs w:val="20"/>
          <w:lang w:val="es-ES_tradnl" w:eastAsia="es-ES"/>
        </w:rPr>
      </w:pPr>
    </w:p>
    <w:p w:rsidR="007F4D4D" w:rsidRDefault="007618D5" w:rsidP="007F4D4D">
      <w:pPr>
        <w:rPr>
          <w:rFonts w:cs="Arial"/>
          <w:color w:val="0000FF"/>
          <w:sz w:val="20"/>
          <w:szCs w:val="20"/>
          <w:lang w:val="es-ES_tradnl"/>
        </w:rPr>
      </w:pPr>
      <w:r>
        <w:rPr>
          <w:rFonts w:cs="Arial"/>
          <w:noProof/>
          <w:color w:val="0000FF"/>
          <w:sz w:val="20"/>
          <w:szCs w:val="20"/>
          <w:lang w:eastAsia="es-ES"/>
        </w:rPr>
        <w:drawing>
          <wp:inline distT="0" distB="0" distL="0" distR="0">
            <wp:extent cx="5019048" cy="2933333"/>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orCertiN851V3Ent.png"/>
                    <pic:cNvPicPr/>
                  </pic:nvPicPr>
                  <pic:blipFill>
                    <a:blip r:embed="rId25">
                      <a:extLst>
                        <a:ext uri="{28A0092B-C50C-407E-A947-70E740481C1C}">
                          <a14:useLocalDpi xmlns:a14="http://schemas.microsoft.com/office/drawing/2010/main" val="0"/>
                        </a:ext>
                      </a:extLst>
                    </a:blip>
                    <a:stretch>
                      <a:fillRect/>
                    </a:stretch>
                  </pic:blipFill>
                  <pic:spPr>
                    <a:xfrm>
                      <a:off x="0" y="0"/>
                      <a:ext cx="5019048" cy="2933333"/>
                    </a:xfrm>
                    <a:prstGeom prst="rect">
                      <a:avLst/>
                    </a:prstGeom>
                  </pic:spPr>
                </pic:pic>
              </a:graphicData>
            </a:graphic>
          </wp:inline>
        </w:drawing>
      </w:r>
    </w:p>
    <w:p w:rsidR="007618D5" w:rsidRDefault="007618D5" w:rsidP="003B50F7">
      <w:pPr>
        <w:spacing w:after="0" w:line="240" w:lineRule="auto"/>
        <w:rPr>
          <w:rFonts w:eastAsia="Times New Roman" w:cs="Times New Roman"/>
          <w:b/>
          <w:bCs/>
          <w:sz w:val="20"/>
          <w:szCs w:val="20"/>
          <w:u w:val="single"/>
          <w:lang w:val="es-ES_tradnl" w:eastAsia="es-ES"/>
        </w:rPr>
      </w:pPr>
    </w:p>
    <w:p w:rsidR="007618D5" w:rsidRDefault="007618D5" w:rsidP="003B50F7">
      <w:pPr>
        <w:spacing w:after="0" w:line="240" w:lineRule="auto"/>
        <w:rPr>
          <w:rFonts w:eastAsia="Times New Roman" w:cs="Times New Roman"/>
          <w:b/>
          <w:bCs/>
          <w:sz w:val="20"/>
          <w:szCs w:val="20"/>
          <w:u w:val="single"/>
          <w:lang w:val="es-ES_tradnl" w:eastAsia="es-ES"/>
        </w:rPr>
      </w:pPr>
    </w:p>
    <w:p w:rsidR="003B50F7" w:rsidRDefault="003B50F7" w:rsidP="003B50F7">
      <w:pPr>
        <w:spacing w:after="0" w:line="240" w:lineRule="auto"/>
        <w:rPr>
          <w:rFonts w:eastAsia="Times New Roman" w:cs="Times New Roman"/>
          <w:b/>
          <w:bCs/>
          <w:sz w:val="20"/>
          <w:szCs w:val="20"/>
          <w:u w:val="single"/>
          <w:lang w:val="es-ES_tradnl" w:eastAsia="es-ES"/>
        </w:rPr>
      </w:pPr>
      <w:r w:rsidRPr="003B50F7">
        <w:rPr>
          <w:rFonts w:eastAsia="Times New Roman" w:cs="Times New Roman"/>
          <w:b/>
          <w:bCs/>
          <w:sz w:val="20"/>
          <w:szCs w:val="20"/>
          <w:u w:val="single"/>
          <w:lang w:val="es-ES_tradnl" w:eastAsia="es-ES"/>
        </w:rPr>
        <w:t>Diagrama con los Elementos de información del mensaje de respuesta:</w:t>
      </w:r>
    </w:p>
    <w:p w:rsidR="007618D5" w:rsidRDefault="007618D5" w:rsidP="003B50F7">
      <w:pPr>
        <w:spacing w:after="0" w:line="240" w:lineRule="auto"/>
        <w:rPr>
          <w:rFonts w:eastAsia="Times New Roman" w:cs="Times New Roman"/>
          <w:b/>
          <w:bCs/>
          <w:sz w:val="20"/>
          <w:szCs w:val="20"/>
          <w:u w:val="single"/>
          <w:lang w:val="es-ES_tradnl" w:eastAsia="es-ES"/>
        </w:rPr>
      </w:pPr>
    </w:p>
    <w:p w:rsidR="007618D5" w:rsidRDefault="007618D5" w:rsidP="003B50F7">
      <w:pPr>
        <w:spacing w:after="0" w:line="240" w:lineRule="auto"/>
        <w:rPr>
          <w:rFonts w:eastAsia="Times New Roman" w:cs="Times New Roman"/>
          <w:b/>
          <w:bCs/>
          <w:sz w:val="20"/>
          <w:szCs w:val="20"/>
          <w:u w:val="single"/>
          <w:lang w:val="es-ES_tradnl" w:eastAsia="es-ES"/>
        </w:rPr>
      </w:pPr>
    </w:p>
    <w:p w:rsidR="007618D5" w:rsidRDefault="007618D5" w:rsidP="003B50F7">
      <w:pPr>
        <w:spacing w:after="0" w:line="240" w:lineRule="auto"/>
        <w:rPr>
          <w:rFonts w:eastAsia="Times New Roman" w:cs="Times New Roman"/>
          <w:b/>
          <w:bCs/>
          <w:sz w:val="20"/>
          <w:szCs w:val="20"/>
          <w:u w:val="single"/>
          <w:lang w:val="es-ES_tradnl" w:eastAsia="es-ES"/>
        </w:rPr>
      </w:pPr>
    </w:p>
    <w:p w:rsidR="007618D5" w:rsidRPr="003B50F7" w:rsidRDefault="007618D5" w:rsidP="003B50F7">
      <w:pPr>
        <w:spacing w:after="0" w:line="240" w:lineRule="auto"/>
        <w:rPr>
          <w:rFonts w:eastAsia="Times New Roman" w:cs="Times New Roman"/>
          <w:b/>
          <w:bCs/>
          <w:sz w:val="20"/>
          <w:szCs w:val="20"/>
          <w:u w:val="single"/>
          <w:lang w:val="es-ES_tradnl" w:eastAsia="es-ES"/>
        </w:rPr>
      </w:pPr>
    </w:p>
    <w:p w:rsidR="003B50F7" w:rsidRDefault="007618D5" w:rsidP="003B50F7">
      <w:pPr>
        <w:spacing w:after="0" w:line="240" w:lineRule="auto"/>
        <w:rPr>
          <w:rFonts w:eastAsia="Times New Roman" w:cs="Times New Roman"/>
          <w:b/>
          <w:bCs/>
          <w:sz w:val="24"/>
          <w:szCs w:val="20"/>
          <w:lang w:val="es-ES_tradnl" w:eastAsia="es-ES"/>
        </w:rPr>
      </w:pPr>
      <w:r>
        <w:rPr>
          <w:rFonts w:eastAsia="Times New Roman" w:cs="Times New Roman"/>
          <w:b/>
          <w:bCs/>
          <w:noProof/>
          <w:sz w:val="24"/>
          <w:szCs w:val="20"/>
          <w:lang w:eastAsia="es-ES"/>
        </w:rPr>
        <w:drawing>
          <wp:inline distT="0" distB="0" distL="0" distR="0">
            <wp:extent cx="3512820" cy="1190386"/>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orCertiN851V3Sal.png"/>
                    <pic:cNvPicPr/>
                  </pic:nvPicPr>
                  <pic:blipFill>
                    <a:blip r:embed="rId26">
                      <a:extLst>
                        <a:ext uri="{28A0092B-C50C-407E-A947-70E740481C1C}">
                          <a14:useLocalDpi xmlns:a14="http://schemas.microsoft.com/office/drawing/2010/main" val="0"/>
                        </a:ext>
                      </a:extLst>
                    </a:blip>
                    <a:stretch>
                      <a:fillRect/>
                    </a:stretch>
                  </pic:blipFill>
                  <pic:spPr>
                    <a:xfrm>
                      <a:off x="0" y="0"/>
                      <a:ext cx="3562274" cy="1207145"/>
                    </a:xfrm>
                    <a:prstGeom prst="rect">
                      <a:avLst/>
                    </a:prstGeom>
                  </pic:spPr>
                </pic:pic>
              </a:graphicData>
            </a:graphic>
          </wp:inline>
        </w:drawing>
      </w:r>
    </w:p>
    <w:p w:rsidR="003B50F7" w:rsidRPr="0031718C" w:rsidRDefault="003B50F7" w:rsidP="007F4D4D">
      <w:pPr>
        <w:rPr>
          <w:rFonts w:cs="Arial"/>
          <w:color w:val="0000FF"/>
          <w:sz w:val="20"/>
          <w:szCs w:val="20"/>
          <w:lang w:val="es-ES_tradnl"/>
        </w:rPr>
      </w:pPr>
    </w:p>
    <w:p w:rsidR="00D968DC" w:rsidRDefault="00D968DC">
      <w:pPr>
        <w:rPr>
          <w:rFonts w:eastAsia="Times New Roman" w:cs="Arial"/>
          <w:sz w:val="18"/>
          <w:szCs w:val="20"/>
          <w:lang w:eastAsia="es-ES"/>
        </w:rPr>
      </w:pPr>
      <w:r>
        <w:rPr>
          <w:rFonts w:eastAsia="Times New Roman" w:cs="Arial"/>
          <w:sz w:val="18"/>
          <w:szCs w:val="20"/>
          <w:lang w:eastAsia="es-ES"/>
        </w:rPr>
        <w:br w:type="page"/>
      </w:r>
    </w:p>
    <w:p w:rsidR="0009433F" w:rsidRPr="0009433F" w:rsidRDefault="0009433F" w:rsidP="0009433F">
      <w:pPr>
        <w:spacing w:after="0" w:line="240" w:lineRule="auto"/>
        <w:rPr>
          <w:rFonts w:eastAsia="Times New Roman" w:cs="Arial"/>
          <w:sz w:val="18"/>
          <w:szCs w:val="20"/>
          <w:lang w:eastAsia="es-ES"/>
        </w:rPr>
      </w:pPr>
    </w:p>
    <w:p w:rsidR="0009433F" w:rsidRPr="0009433F" w:rsidRDefault="0009433F" w:rsidP="0009433F">
      <w:pPr>
        <w:keepNext/>
        <w:numPr>
          <w:ilvl w:val="1"/>
          <w:numId w:val="0"/>
        </w:numPr>
        <w:spacing w:before="160" w:after="120" w:line="240" w:lineRule="auto"/>
        <w:ind w:left="709" w:hanging="709"/>
        <w:outlineLvl w:val="1"/>
        <w:rPr>
          <w:rFonts w:eastAsia="Times New Roman" w:cs="Arial"/>
          <w:b/>
          <w:i/>
          <w:kern w:val="28"/>
          <w:sz w:val="24"/>
          <w:szCs w:val="20"/>
          <w:lang w:eastAsia="es-ES"/>
        </w:rPr>
      </w:pPr>
      <w:bookmarkStart w:id="274" w:name="_Toc418495822"/>
      <w:bookmarkStart w:id="275" w:name="_Toc49761173"/>
      <w:r w:rsidRPr="0009433F">
        <w:rPr>
          <w:rFonts w:eastAsia="Times New Roman" w:cs="Arial"/>
          <w:b/>
          <w:i/>
          <w:kern w:val="28"/>
          <w:sz w:val="28"/>
          <w:szCs w:val="20"/>
          <w:lang w:eastAsia="es-ES"/>
        </w:rPr>
        <w:t>Respuestas posibles de la AEAT a las peticiones de servicios</w:t>
      </w:r>
      <w:bookmarkEnd w:id="274"/>
      <w:bookmarkEnd w:id="275"/>
    </w:p>
    <w:p w:rsidR="0009433F" w:rsidRPr="0009433F" w:rsidRDefault="0009433F" w:rsidP="0009433F">
      <w:pPr>
        <w:spacing w:after="160" w:line="240" w:lineRule="auto"/>
        <w:jc w:val="both"/>
        <w:rPr>
          <w:rFonts w:eastAsia="Times New Roman" w:cs="Times New Roman"/>
          <w:sz w:val="20"/>
          <w:szCs w:val="20"/>
          <w:lang w:val="es-ES_tradnl" w:eastAsia="es-ES"/>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28"/>
        <w:gridCol w:w="7846"/>
      </w:tblGrid>
      <w:tr w:rsidR="0009433F" w:rsidRPr="0009433F" w:rsidTr="00467E0E">
        <w:trPr>
          <w:trHeight w:val="287"/>
        </w:trPr>
        <w:tc>
          <w:tcPr>
            <w:tcW w:w="728" w:type="dxa"/>
            <w:tcBorders>
              <w:bottom w:val="single" w:sz="4" w:space="0" w:color="auto"/>
            </w:tcBorders>
            <w:shd w:val="clear" w:color="auto" w:fill="800000"/>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Código</w:t>
            </w:r>
          </w:p>
        </w:tc>
        <w:tc>
          <w:tcPr>
            <w:tcW w:w="0" w:type="auto"/>
            <w:tcBorders>
              <w:bottom w:val="single" w:sz="4" w:space="0" w:color="auto"/>
            </w:tcBorders>
            <w:shd w:val="clear" w:color="auto" w:fill="800000"/>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Descripción</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0000</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Servicio Admitido</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1001</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La firma digital no tiene autorización para el servicio Web solicitado.</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1002</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El certificado/autorización no existe.</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1003</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El certificado/autorización ha sido utilizado en alguna declaración aduanera.</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1004</w:t>
            </w:r>
          </w:p>
        </w:tc>
        <w:tc>
          <w:tcPr>
            <w:tcW w:w="0" w:type="auto"/>
            <w:shd w:val="clear" w:color="auto" w:fill="F9FAE8"/>
          </w:tcPr>
          <w:p w:rsidR="0009433F" w:rsidRPr="0009433F" w:rsidRDefault="0009433F" w:rsidP="009B35E2">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 xml:space="preserve">El certificado/autorización tiene un formato o número de caracteres erróneo. </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1005</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El NIF del operador autorizado es incorrecto</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1006</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Ausencia del Nombre o Razón social del operador autorizado.</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1007</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Ausencia de código de País</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1008</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Código de País incorrecto</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1009</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 xml:space="preserve">El Código xx...xx de Nomenclatura de Mercancía no es válido. </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1011</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Ausencia del Peso Neto de la mercancía xxxxxxxx.</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1012</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El Peso Neto de la mercancía xxxxxxxx no cumple el formato numérico de 12,3</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1013</w:t>
            </w:r>
          </w:p>
        </w:tc>
        <w:tc>
          <w:tcPr>
            <w:tcW w:w="0" w:type="auto"/>
            <w:shd w:val="clear" w:color="auto" w:fill="F9FAE8"/>
          </w:tcPr>
          <w:p w:rsidR="0009433F" w:rsidRPr="0009433F" w:rsidRDefault="0009433F" w:rsidP="00467E0E">
            <w:pPr>
              <w:spacing w:after="0" w:line="240" w:lineRule="auto"/>
              <w:rPr>
                <w:rFonts w:eastAsia="Times New Roman" w:cs="Times New Roman"/>
                <w:sz w:val="20"/>
                <w:szCs w:val="20"/>
                <w:lang w:val="es-ES_tradnl" w:eastAsia="es-ES"/>
              </w:rPr>
            </w:pPr>
            <w:r w:rsidRPr="0009433F">
              <w:rPr>
                <w:rFonts w:eastAsia="Times New Roman" w:cs="Times New Roman"/>
                <w:snapToGrid w:val="0"/>
                <w:sz w:val="20"/>
                <w:szCs w:val="20"/>
                <w:lang w:val="es-ES_tradnl" w:eastAsia="es-ES"/>
              </w:rPr>
              <w:t xml:space="preserve">El número de </w:t>
            </w:r>
            <w:r w:rsidRPr="0009433F">
              <w:rPr>
                <w:rFonts w:eastAsia="Times New Roman" w:cs="Times New Roman"/>
                <w:sz w:val="20"/>
                <w:szCs w:val="20"/>
                <w:lang w:val="es-ES_tradnl" w:eastAsia="es-ES"/>
              </w:rPr>
              <w:t>caracteres de</w:t>
            </w:r>
            <w:r w:rsidR="00467E0E">
              <w:rPr>
                <w:rFonts w:eastAsia="Times New Roman" w:cs="Times New Roman"/>
                <w:sz w:val="20"/>
                <w:szCs w:val="20"/>
                <w:lang w:val="es-ES_tradnl" w:eastAsia="es-ES"/>
              </w:rPr>
              <w:t>l DUA,</w:t>
            </w:r>
            <w:r w:rsidRPr="0009433F">
              <w:rPr>
                <w:rFonts w:eastAsia="Times New Roman" w:cs="Times New Roman"/>
                <w:sz w:val="20"/>
                <w:szCs w:val="20"/>
                <w:lang w:val="es-ES_tradnl" w:eastAsia="es-ES"/>
              </w:rPr>
              <w:t xml:space="preserve"> D</w:t>
            </w:r>
            <w:r w:rsidRPr="0009433F">
              <w:rPr>
                <w:rFonts w:eastAsia="Times New Roman" w:cs="Times New Roman"/>
                <w:snapToGrid w:val="0"/>
                <w:sz w:val="20"/>
                <w:szCs w:val="20"/>
                <w:lang w:val="es-ES_tradnl" w:eastAsia="es-ES"/>
              </w:rPr>
              <w:t>eclaración Sumaria Marítima o del Conocimiento Aéreo</w:t>
            </w:r>
            <w:r w:rsidRPr="0009433F">
              <w:rPr>
                <w:rFonts w:eastAsia="Times New Roman" w:cs="Times New Roman"/>
                <w:sz w:val="20"/>
                <w:szCs w:val="20"/>
                <w:lang w:val="es-ES_tradnl" w:eastAsia="es-ES"/>
              </w:rPr>
              <w:t xml:space="preserve">  es incorrecto.</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1014</w:t>
            </w:r>
          </w:p>
        </w:tc>
        <w:tc>
          <w:tcPr>
            <w:tcW w:w="7846" w:type="dxa"/>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napToGrid w:val="0"/>
                <w:sz w:val="20"/>
                <w:szCs w:val="20"/>
                <w:lang w:val="es-ES_tradnl" w:eastAsia="es-ES"/>
              </w:rPr>
              <w:t>Identificador del tipo de certificado erróneo</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1018</w:t>
            </w:r>
          </w:p>
        </w:tc>
        <w:tc>
          <w:tcPr>
            <w:tcW w:w="0" w:type="auto"/>
            <w:shd w:val="clear" w:color="auto" w:fill="F9FAE8"/>
          </w:tcPr>
          <w:p w:rsidR="0009433F" w:rsidRPr="0009433F" w:rsidRDefault="0009433F" w:rsidP="00467E0E">
            <w:pPr>
              <w:spacing w:after="0" w:line="240" w:lineRule="auto"/>
              <w:rPr>
                <w:rFonts w:eastAsia="Times New Roman" w:cs="Times New Roman"/>
                <w:snapToGrid w:val="0"/>
                <w:sz w:val="20"/>
                <w:szCs w:val="20"/>
                <w:lang w:val="es-ES_tradnl" w:eastAsia="es-ES"/>
              </w:rPr>
            </w:pPr>
            <w:r w:rsidRPr="0009433F">
              <w:rPr>
                <w:rFonts w:eastAsia="Times New Roman" w:cs="Times New Roman"/>
                <w:sz w:val="20"/>
                <w:szCs w:val="20"/>
                <w:lang w:val="es-ES_tradnl" w:eastAsia="es-ES"/>
              </w:rPr>
              <w:t xml:space="preserve">Fecha de Inicio de validez del certificado </w:t>
            </w:r>
            <w:r w:rsidR="00467E0E">
              <w:rPr>
                <w:rFonts w:eastAsia="Times New Roman" w:cs="Times New Roman"/>
                <w:sz w:val="20"/>
                <w:szCs w:val="20"/>
                <w:lang w:val="es-ES_tradnl" w:eastAsia="es-ES"/>
              </w:rPr>
              <w:t>incorrecta</w:t>
            </w:r>
            <w:r w:rsidRPr="0009433F">
              <w:rPr>
                <w:rFonts w:eastAsia="Times New Roman" w:cs="Times New Roman"/>
                <w:sz w:val="20"/>
                <w:szCs w:val="20"/>
                <w:lang w:val="es-ES_tradnl" w:eastAsia="es-ES"/>
              </w:rPr>
              <w:t>.</w:t>
            </w:r>
          </w:p>
        </w:tc>
      </w:tr>
      <w:tr w:rsidR="0009433F" w:rsidRPr="0009433F" w:rsidTr="00467E0E">
        <w:tc>
          <w:tcPr>
            <w:tcW w:w="728" w:type="dxa"/>
            <w:shd w:val="clear" w:color="auto" w:fill="F9FAE8"/>
          </w:tcPr>
          <w:p w:rsidR="0009433F" w:rsidRPr="0009433F" w:rsidRDefault="0009433F" w:rsidP="0009433F">
            <w:pPr>
              <w:spacing w:after="0" w:line="240" w:lineRule="auto"/>
              <w:jc w:val="center"/>
              <w:rPr>
                <w:rFonts w:eastAsia="Times New Roman" w:cs="Times New Roman"/>
                <w:sz w:val="20"/>
                <w:szCs w:val="20"/>
                <w:lang w:val="es-ES_tradnl" w:eastAsia="es-ES"/>
              </w:rPr>
            </w:pPr>
            <w:r w:rsidRPr="0009433F">
              <w:rPr>
                <w:rFonts w:eastAsia="Times New Roman" w:cs="Times New Roman"/>
                <w:sz w:val="20"/>
                <w:szCs w:val="20"/>
                <w:lang w:val="es-ES_tradnl" w:eastAsia="es-ES"/>
              </w:rPr>
              <w:t>1019</w:t>
            </w:r>
          </w:p>
        </w:tc>
        <w:tc>
          <w:tcPr>
            <w:tcW w:w="0" w:type="auto"/>
            <w:shd w:val="clear" w:color="auto" w:fill="F9FAE8"/>
          </w:tcPr>
          <w:p w:rsidR="0009433F" w:rsidRPr="0009433F" w:rsidRDefault="0009433F" w:rsidP="0009433F">
            <w:pPr>
              <w:spacing w:after="0" w:line="240" w:lineRule="auto"/>
              <w:rPr>
                <w:rFonts w:eastAsia="Times New Roman" w:cs="Times New Roman"/>
                <w:sz w:val="20"/>
                <w:szCs w:val="20"/>
                <w:lang w:val="es-ES_tradnl" w:eastAsia="es-ES"/>
              </w:rPr>
            </w:pPr>
            <w:r w:rsidRPr="0009433F">
              <w:rPr>
                <w:rFonts w:eastAsia="Times New Roman" w:cs="Times New Roman"/>
                <w:sz w:val="20"/>
                <w:szCs w:val="20"/>
                <w:lang w:val="es-ES_tradnl" w:eastAsia="es-ES"/>
              </w:rPr>
              <w:t>La Fecha de Inicio de validez del certificado no cumple el formato AAAAMMDD</w:t>
            </w:r>
            <w:r w:rsidRPr="0009433F">
              <w:rPr>
                <w:rFonts w:eastAsia="Times New Roman" w:cs="Times New Roman"/>
                <w:color w:val="000000"/>
                <w:sz w:val="20"/>
                <w:lang w:val="es-ES_tradnl" w:eastAsia="es-ES"/>
              </w:rPr>
              <w:t xml:space="preserve">. </w:t>
            </w:r>
          </w:p>
        </w:tc>
      </w:tr>
    </w:tbl>
    <w:p w:rsidR="0009433F" w:rsidRPr="0009433F" w:rsidRDefault="0009433F" w:rsidP="0009433F">
      <w:pPr>
        <w:spacing w:after="0" w:line="240" w:lineRule="auto"/>
        <w:jc w:val="both"/>
        <w:rPr>
          <w:rFonts w:eastAsia="Times New Roman" w:cs="Times New Roman"/>
          <w:sz w:val="24"/>
          <w:szCs w:val="20"/>
          <w:lang w:eastAsia="es-ES"/>
        </w:rPr>
      </w:pPr>
    </w:p>
    <w:p w:rsidR="0009433F" w:rsidRPr="0009433F" w:rsidRDefault="0009433F" w:rsidP="0009433F">
      <w:pPr>
        <w:spacing w:after="0" w:line="240" w:lineRule="auto"/>
        <w:rPr>
          <w:rFonts w:eastAsia="Times New Roman" w:cs="Times New Roman"/>
          <w:b/>
          <w:bCs/>
          <w:i/>
          <w:iCs/>
          <w:sz w:val="24"/>
          <w:szCs w:val="20"/>
          <w:u w:val="single"/>
          <w:lang w:val="es-ES_tradnl" w:eastAsia="es-ES"/>
        </w:rPr>
      </w:pPr>
      <w:r w:rsidRPr="0009433F">
        <w:rPr>
          <w:rFonts w:eastAsia="Times New Roman" w:cs="Times New Roman"/>
          <w:sz w:val="24"/>
          <w:szCs w:val="20"/>
          <w:lang w:eastAsia="es-ES"/>
        </w:rPr>
        <w:br w:type="page"/>
      </w:r>
    </w:p>
    <w:p w:rsidR="0009433F" w:rsidRPr="0009433F" w:rsidRDefault="0009433F" w:rsidP="0009433F">
      <w:pPr>
        <w:keepNext/>
        <w:spacing w:before="240" w:after="120" w:line="240" w:lineRule="auto"/>
        <w:ind w:left="708" w:hanging="708"/>
        <w:outlineLvl w:val="0"/>
        <w:rPr>
          <w:rFonts w:eastAsia="Times New Roman" w:cs="Times New Roman"/>
          <w:b/>
          <w:kern w:val="28"/>
          <w:sz w:val="36"/>
          <w:szCs w:val="20"/>
          <w:lang w:val="es-ES_tradnl" w:eastAsia="es-ES"/>
        </w:rPr>
      </w:pPr>
      <w:bookmarkStart w:id="276" w:name="_Toc418495823"/>
      <w:bookmarkStart w:id="277" w:name="_Toc147115549"/>
      <w:bookmarkStart w:id="278" w:name="_Toc147209818"/>
      <w:bookmarkStart w:id="279" w:name="_Toc49761174"/>
      <w:r w:rsidRPr="0009433F">
        <w:rPr>
          <w:rFonts w:eastAsia="Times New Roman" w:cs="Arial"/>
          <w:b/>
          <w:kern w:val="28"/>
          <w:sz w:val="36"/>
          <w:szCs w:val="20"/>
          <w:lang w:val="es-ES_tradnl" w:eastAsia="es-ES"/>
        </w:rPr>
        <w:lastRenderedPageBreak/>
        <w:t>Consideraciones de diseño</w:t>
      </w:r>
      <w:bookmarkEnd w:id="276"/>
      <w:bookmarkEnd w:id="279"/>
    </w:p>
    <w:p w:rsidR="0009433F" w:rsidRPr="0009433F" w:rsidRDefault="0009433F" w:rsidP="0009433F">
      <w:pPr>
        <w:keepNext/>
        <w:numPr>
          <w:ilvl w:val="1"/>
          <w:numId w:val="0"/>
        </w:numPr>
        <w:spacing w:before="160" w:after="120" w:line="240" w:lineRule="auto"/>
        <w:ind w:left="709" w:hanging="709"/>
        <w:outlineLvl w:val="1"/>
        <w:rPr>
          <w:rFonts w:eastAsia="Times New Roman" w:cs="Times New Roman"/>
          <w:b/>
          <w:i/>
          <w:kern w:val="28"/>
          <w:sz w:val="28"/>
          <w:szCs w:val="20"/>
          <w:lang w:eastAsia="es-ES"/>
        </w:rPr>
      </w:pPr>
      <w:bookmarkStart w:id="280" w:name="_Toc147115550"/>
      <w:bookmarkStart w:id="281" w:name="_Toc147209819"/>
      <w:bookmarkStart w:id="282" w:name="_Toc418495824"/>
      <w:bookmarkStart w:id="283" w:name="_Toc49761175"/>
      <w:bookmarkEnd w:id="277"/>
      <w:bookmarkEnd w:id="278"/>
      <w:r w:rsidRPr="0009433F">
        <w:rPr>
          <w:rFonts w:eastAsia="Times New Roman" w:cs="Arial"/>
          <w:b/>
          <w:i/>
          <w:kern w:val="28"/>
          <w:sz w:val="28"/>
          <w:szCs w:val="20"/>
          <w:lang w:eastAsia="es-ES"/>
        </w:rPr>
        <w:t>Versionado</w:t>
      </w:r>
      <w:bookmarkEnd w:id="280"/>
      <w:bookmarkEnd w:id="281"/>
      <w:bookmarkEnd w:id="282"/>
      <w:bookmarkEnd w:id="283"/>
    </w:p>
    <w:p w:rsidR="0009433F" w:rsidRPr="0009433F" w:rsidRDefault="0009433F" w:rsidP="0009433F">
      <w:pPr>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Los servicios se definirán con un convenio de versionado que facilite que las futuras actualizaciones sean reconocibles y por tanto diferenciables. Para ello detrás del nombre del servicio y de todos los objetos relacionados se incluye un número de versión.  </w:t>
      </w:r>
    </w:p>
    <w:p w:rsidR="0009433F" w:rsidRPr="0009433F" w:rsidRDefault="0009433F" w:rsidP="0009433F">
      <w:pPr>
        <w:spacing w:after="0" w:line="240" w:lineRule="auto"/>
        <w:rPr>
          <w:rFonts w:eastAsia="Times New Roman" w:cs="Times New Roman"/>
          <w:sz w:val="24"/>
          <w:szCs w:val="20"/>
          <w:lang w:val="es-ES_tradnl" w:eastAsia="es-ES"/>
        </w:rPr>
      </w:pPr>
    </w:p>
    <w:p w:rsidR="0009433F" w:rsidRPr="0009433F" w:rsidRDefault="0009433F" w:rsidP="0009433F">
      <w:pPr>
        <w:keepNext/>
        <w:numPr>
          <w:ilvl w:val="1"/>
          <w:numId w:val="0"/>
        </w:numPr>
        <w:spacing w:before="160" w:after="120" w:line="240" w:lineRule="auto"/>
        <w:ind w:left="709" w:hanging="709"/>
        <w:outlineLvl w:val="1"/>
        <w:rPr>
          <w:rFonts w:eastAsia="Times New Roman" w:cs="Arial"/>
          <w:b/>
          <w:i/>
          <w:kern w:val="28"/>
          <w:sz w:val="28"/>
          <w:szCs w:val="20"/>
          <w:lang w:eastAsia="es-ES"/>
        </w:rPr>
      </w:pPr>
      <w:bookmarkStart w:id="284" w:name="_Toc147115551"/>
      <w:bookmarkStart w:id="285" w:name="_Toc147209820"/>
      <w:bookmarkStart w:id="286" w:name="_Toc418495825"/>
      <w:bookmarkStart w:id="287" w:name="_Toc49761176"/>
      <w:r w:rsidRPr="0009433F">
        <w:rPr>
          <w:rFonts w:eastAsia="Times New Roman" w:cs="Arial"/>
          <w:b/>
          <w:i/>
          <w:kern w:val="28"/>
          <w:sz w:val="28"/>
          <w:szCs w:val="20"/>
          <w:lang w:eastAsia="es-ES"/>
        </w:rPr>
        <w:t>Integridad Transaccional</w:t>
      </w:r>
      <w:bookmarkEnd w:id="284"/>
      <w:bookmarkEnd w:id="285"/>
      <w:bookmarkEnd w:id="286"/>
      <w:bookmarkEnd w:id="287"/>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Los servicios Web se despliegan utilizando el protocolo de transporte https.  Básicamente, una petición https consiste en una petición que procesa el servidor y genera su respectiva respuesta.</w:t>
      </w: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En condiciones normales el protocolo descrito anteriormente responde a las necesidades de un servicio Web, pero puede ocurrir por diversos motivos, (caída de red, caída del servidor,....), que el cliente no reciba la respuesta y en estas ocasiones NO podemos conocer si el servidor ha procesado la petición o no.  </w:t>
      </w: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Esta circunstancia puede tener importancia si el servicio actualiza una base de datos, el resultado después de aplicar dos peticiones iguales podría alterar de forma sustancial lo esperado (imaginemos un mensaje de resto 100 unidades a una cuenta, al realizarlo dos veces por no tener confirmación de  la primera petición habríamos restado 200 en vez de 100).</w:t>
      </w: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Por lo anterior, todo servicio Web implementa un mecanismo que garantiza un control de las peticiones duplicadas.</w:t>
      </w: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Cada petición contiene una referencia unívoca de tal modo que caso de recibir una petición con la misma referencia que una previa actuaremos del siguiente modo:</w:t>
      </w: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numPr>
          <w:ilvl w:val="0"/>
          <w:numId w:val="2"/>
        </w:num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Si el contenido del mensaje es idéntico al recibido en la primera ocasión, se devolverá la respuesta que se generó para la primera petición.</w:t>
      </w:r>
    </w:p>
    <w:p w:rsidR="0009433F" w:rsidRPr="0009433F" w:rsidRDefault="0009433F" w:rsidP="0009433F">
      <w:pPr>
        <w:tabs>
          <w:tab w:val="left" w:pos="966"/>
          <w:tab w:val="left" w:pos="3969"/>
        </w:tabs>
        <w:spacing w:after="0" w:line="240" w:lineRule="auto"/>
        <w:ind w:left="360"/>
        <w:jc w:val="both"/>
        <w:rPr>
          <w:rFonts w:eastAsia="Times New Roman" w:cs="Times New Roman"/>
          <w:sz w:val="24"/>
          <w:szCs w:val="20"/>
          <w:lang w:val="es-ES_tradnl" w:eastAsia="es-ES"/>
        </w:rPr>
      </w:pPr>
    </w:p>
    <w:p w:rsidR="0009433F" w:rsidRPr="0009433F" w:rsidRDefault="0009433F" w:rsidP="0009433F">
      <w:pPr>
        <w:numPr>
          <w:ilvl w:val="0"/>
          <w:numId w:val="2"/>
        </w:num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Si el contenido del mensaje difiere al recibido en la primera ocasión, se devolverá un error indicando el uso incorrecto de la referencia que debería ser unívoca.</w:t>
      </w: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Con este mecanismo el cliente, en caso de error y por tanto de indeterminación de sí se ha procesado o no la petición, tiene una forma fácil de resincronizarse, con garantía de integridad en el resultado final de la operación. (Si no se recibió la primera petición se procesará como nueva en caso contrario se devolverá la respuesta generada con la petición anterior).</w:t>
      </w: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keepNext/>
        <w:numPr>
          <w:ilvl w:val="1"/>
          <w:numId w:val="0"/>
        </w:numPr>
        <w:spacing w:before="160" w:after="120" w:line="240" w:lineRule="auto"/>
        <w:ind w:left="709" w:hanging="709"/>
        <w:outlineLvl w:val="1"/>
        <w:rPr>
          <w:rFonts w:eastAsia="Times New Roman" w:cs="Arial"/>
          <w:b/>
          <w:i/>
          <w:kern w:val="28"/>
          <w:sz w:val="28"/>
          <w:szCs w:val="20"/>
          <w:lang w:eastAsia="es-ES"/>
        </w:rPr>
      </w:pPr>
      <w:bookmarkStart w:id="288" w:name="_Toc147115552"/>
      <w:bookmarkStart w:id="289" w:name="_Toc147209821"/>
      <w:bookmarkStart w:id="290" w:name="_Toc418495826"/>
      <w:bookmarkStart w:id="291" w:name="_Toc49761177"/>
      <w:r w:rsidRPr="0009433F">
        <w:rPr>
          <w:rFonts w:eastAsia="Times New Roman" w:cs="Arial"/>
          <w:b/>
          <w:i/>
          <w:kern w:val="28"/>
          <w:sz w:val="28"/>
          <w:szCs w:val="20"/>
          <w:lang w:eastAsia="es-ES"/>
        </w:rPr>
        <w:t>Comunicación de incidencias en la transmisión</w:t>
      </w:r>
      <w:bookmarkEnd w:id="288"/>
      <w:bookmarkEnd w:id="289"/>
      <w:bookmarkEnd w:id="290"/>
      <w:bookmarkEnd w:id="291"/>
    </w:p>
    <w:p w:rsidR="0009433F" w:rsidRPr="0009433F" w:rsidRDefault="0009433F" w:rsidP="0009433F">
      <w:pPr>
        <w:tabs>
          <w:tab w:val="left" w:pos="966"/>
          <w:tab w:val="left" w:pos="3969"/>
        </w:tabs>
        <w:spacing w:after="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En caso de incidencias en la aplicación estás serán comunicadas tal como se describen en el protocolo SOAP V1.1, es decir utilizando el elemento FAULT.</w:t>
      </w: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No son incidencias las Respuestas con mensajes xml que rechazan una petición por no cumplir alguna regla de negocio.</w:t>
      </w: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A modo de resumen como respuesta a una petición se pueden producir los siguientes casos:</w:t>
      </w: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tbl>
      <w:tblPr>
        <w:tblW w:w="0" w:type="auto"/>
        <w:tblBorders>
          <w:top w:val="nil"/>
          <w:left w:val="nil"/>
          <w:bottom w:val="nil"/>
          <w:right w:val="nil"/>
          <w:insideH w:val="single" w:sz="18" w:space="0" w:color="FFFFFF"/>
          <w:insideV w:val="single" w:sz="18" w:space="0" w:color="FFFFFF"/>
        </w:tblBorders>
        <w:tblCellMar>
          <w:left w:w="70" w:type="dxa"/>
          <w:right w:w="70" w:type="dxa"/>
        </w:tblCellMar>
        <w:tblLook w:val="00A0" w:firstRow="1" w:lastRow="0" w:firstColumn="1" w:lastColumn="0" w:noHBand="0" w:noVBand="0"/>
      </w:tblPr>
      <w:tblGrid>
        <w:gridCol w:w="4534"/>
        <w:gridCol w:w="4110"/>
      </w:tblGrid>
      <w:tr w:rsidR="0009433F" w:rsidRPr="0009433F" w:rsidTr="0009433F">
        <w:tc>
          <w:tcPr>
            <w:tcW w:w="4606" w:type="dxa"/>
            <w:shd w:val="pct20" w:color="000000" w:fill="FFFFFF"/>
          </w:tcPr>
          <w:p w:rsidR="0009433F" w:rsidRPr="0009433F" w:rsidRDefault="0009433F" w:rsidP="0009433F">
            <w:pPr>
              <w:tabs>
                <w:tab w:val="left" w:pos="966"/>
                <w:tab w:val="left" w:pos="3969"/>
              </w:tabs>
              <w:spacing w:after="0" w:line="240" w:lineRule="auto"/>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Resultado en el lado cliente</w:t>
            </w:r>
          </w:p>
        </w:tc>
        <w:tc>
          <w:tcPr>
            <w:tcW w:w="4181" w:type="dxa"/>
            <w:shd w:val="pct20" w:color="000000" w:fill="FFFFFF"/>
          </w:tcPr>
          <w:p w:rsidR="0009433F" w:rsidRPr="0009433F" w:rsidRDefault="0009433F" w:rsidP="0009433F">
            <w:pPr>
              <w:tabs>
                <w:tab w:val="left" w:pos="966"/>
                <w:tab w:val="left" w:pos="3969"/>
              </w:tabs>
              <w:spacing w:after="0" w:line="240" w:lineRule="auto"/>
              <w:rPr>
                <w:rFonts w:eastAsia="Times New Roman" w:cs="Times New Roman"/>
                <w:b/>
                <w:bCs/>
                <w:sz w:val="24"/>
                <w:szCs w:val="20"/>
                <w:lang w:val="es-ES_tradnl" w:eastAsia="es-ES"/>
              </w:rPr>
            </w:pPr>
            <w:r w:rsidRPr="0009433F">
              <w:rPr>
                <w:rFonts w:eastAsia="Times New Roman" w:cs="Times New Roman"/>
                <w:b/>
                <w:bCs/>
                <w:sz w:val="24"/>
                <w:szCs w:val="20"/>
                <w:lang w:val="es-ES_tradnl" w:eastAsia="es-ES"/>
              </w:rPr>
              <w:t>Acción</w:t>
            </w:r>
          </w:p>
        </w:tc>
      </w:tr>
      <w:tr w:rsidR="0009433F" w:rsidRPr="0009433F" w:rsidTr="0009433F">
        <w:trPr>
          <w:trHeight w:val="370"/>
        </w:trPr>
        <w:tc>
          <w:tcPr>
            <w:tcW w:w="4606" w:type="dxa"/>
            <w:shd w:val="pct5"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Se recibe una respuesta con xml esperado.</w:t>
            </w: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(Puede ser de admisión o rechazo de la petición)</w:t>
            </w:r>
          </w:p>
        </w:tc>
        <w:tc>
          <w:tcPr>
            <w:tcW w:w="4181" w:type="dxa"/>
            <w:shd w:val="pct5"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OK. Mensaje procesado</w:t>
            </w:r>
          </w:p>
        </w:tc>
      </w:tr>
      <w:tr w:rsidR="0009433F" w:rsidRPr="0009433F" w:rsidTr="0009433F">
        <w:tc>
          <w:tcPr>
            <w:tcW w:w="4606" w:type="dxa"/>
            <w:shd w:val="pct20"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Se recibe un respuesta con elemento FAULT y faultcode del tipo “soapenv:Server”</w:t>
            </w:r>
          </w:p>
        </w:tc>
        <w:tc>
          <w:tcPr>
            <w:tcW w:w="4181" w:type="dxa"/>
            <w:shd w:val="pct20"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Reenviar mensaje</w:t>
            </w:r>
          </w:p>
        </w:tc>
      </w:tr>
      <w:tr w:rsidR="0009433F" w:rsidRPr="0009433F" w:rsidTr="0009433F">
        <w:tc>
          <w:tcPr>
            <w:tcW w:w="4606" w:type="dxa"/>
            <w:shd w:val="pct5"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No progresa la transmisión o bien no recibimos un documento xml que responde a lo esperado</w:t>
            </w:r>
          </w:p>
        </w:tc>
        <w:tc>
          <w:tcPr>
            <w:tcW w:w="4181" w:type="dxa"/>
            <w:shd w:val="pct5"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Reenviar mensaje</w:t>
            </w:r>
          </w:p>
        </w:tc>
      </w:tr>
      <w:tr w:rsidR="0009433F" w:rsidRPr="0009433F" w:rsidTr="0009433F">
        <w:tc>
          <w:tcPr>
            <w:tcW w:w="4606" w:type="dxa"/>
            <w:shd w:val="pct20"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Se recibe una respuesta con elemento FAULT y faultcode del tipo “soapenv:Client”</w:t>
            </w:r>
          </w:p>
        </w:tc>
        <w:tc>
          <w:tcPr>
            <w:tcW w:w="4181" w:type="dxa"/>
            <w:shd w:val="pct20" w:color="000000" w:fill="FFFFFF"/>
          </w:tcPr>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La respuesta enviada NO es formalmente correcta, o bien contiene referencia única duplicada de otra con distinto contenido. </w:t>
            </w: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p>
          <w:p w:rsidR="0009433F" w:rsidRPr="0009433F" w:rsidRDefault="0009433F" w:rsidP="0009433F">
            <w:pPr>
              <w:tabs>
                <w:tab w:val="left" w:pos="966"/>
                <w:tab w:val="left" w:pos="3969"/>
              </w:tabs>
              <w:spacing w:after="0" w:line="240" w:lineRule="auto"/>
              <w:rPr>
                <w:rFonts w:eastAsia="Times New Roman" w:cs="Times New Roman"/>
                <w:sz w:val="24"/>
                <w:szCs w:val="20"/>
                <w:lang w:val="es-ES_tradnl" w:eastAsia="es-ES"/>
              </w:rPr>
            </w:pPr>
            <w:r w:rsidRPr="0009433F">
              <w:rPr>
                <w:rFonts w:eastAsia="Times New Roman" w:cs="Times New Roman"/>
                <w:sz w:val="24"/>
                <w:szCs w:val="20"/>
                <w:lang w:val="es-ES_tradnl" w:eastAsia="es-ES"/>
              </w:rPr>
              <w:t>La declaración NO se debe reenviar.</w:t>
            </w:r>
          </w:p>
        </w:tc>
      </w:tr>
    </w:tbl>
    <w:p w:rsidR="0009433F" w:rsidRPr="0009433F" w:rsidRDefault="0009433F" w:rsidP="0009433F">
      <w:pPr>
        <w:spacing w:after="160" w:line="240" w:lineRule="auto"/>
        <w:jc w:val="both"/>
        <w:rPr>
          <w:rFonts w:eastAsia="Times New Roman" w:cs="Times New Roman"/>
          <w:sz w:val="20"/>
          <w:szCs w:val="20"/>
          <w:lang w:val="es-ES_tradnl" w:eastAsia="es-ES"/>
        </w:rPr>
      </w:pPr>
    </w:p>
    <w:p w:rsidR="0009433F" w:rsidRPr="0009433F" w:rsidRDefault="0009433F" w:rsidP="0009433F">
      <w:pPr>
        <w:spacing w:after="160" w:line="240" w:lineRule="auto"/>
        <w:jc w:val="both"/>
        <w:rPr>
          <w:rFonts w:eastAsia="Times New Roman" w:cs="Times New Roman"/>
          <w:sz w:val="20"/>
          <w:szCs w:val="20"/>
          <w:lang w:val="es-ES_tradnl" w:eastAsia="es-ES"/>
        </w:rPr>
      </w:pPr>
    </w:p>
    <w:p w:rsidR="0009433F" w:rsidRPr="0009433F" w:rsidRDefault="0009433F" w:rsidP="0009433F">
      <w:pPr>
        <w:spacing w:after="160" w:line="240" w:lineRule="auto"/>
        <w:ind w:left="708"/>
        <w:jc w:val="both"/>
        <w:rPr>
          <w:rFonts w:eastAsia="Times New Roman" w:cs="Times New Roman"/>
          <w:sz w:val="24"/>
          <w:szCs w:val="20"/>
          <w:lang w:val="es-ES_tradnl" w:eastAsia="es-ES"/>
        </w:rPr>
      </w:pPr>
    </w:p>
    <w:p w:rsidR="0009433F" w:rsidRPr="003833C8" w:rsidRDefault="0009433F" w:rsidP="00090071">
      <w:pPr>
        <w:keepNext/>
        <w:spacing w:before="240" w:after="120" w:line="240" w:lineRule="auto"/>
        <w:ind w:left="708" w:hanging="708"/>
        <w:outlineLvl w:val="0"/>
        <w:rPr>
          <w:rFonts w:eastAsia="Times New Roman" w:cs="Arial"/>
          <w:b/>
          <w:i/>
          <w:kern w:val="28"/>
          <w:sz w:val="36"/>
          <w:szCs w:val="36"/>
          <w:lang w:eastAsia="es-ES"/>
        </w:rPr>
      </w:pPr>
      <w:r w:rsidRPr="0009433F">
        <w:rPr>
          <w:rFonts w:eastAsia="Times New Roman" w:cs="Times New Roman"/>
          <w:b/>
          <w:i/>
          <w:kern w:val="28"/>
          <w:sz w:val="28"/>
          <w:szCs w:val="20"/>
          <w:lang w:eastAsia="es-ES"/>
        </w:rPr>
        <w:br w:type="page"/>
      </w:r>
      <w:bookmarkStart w:id="292" w:name="_Toc418495827"/>
      <w:bookmarkStart w:id="293" w:name="_Toc49761178"/>
      <w:r w:rsidRPr="00090071">
        <w:rPr>
          <w:rFonts w:eastAsia="Times New Roman" w:cs="Arial"/>
          <w:b/>
          <w:kern w:val="28"/>
          <w:sz w:val="36"/>
          <w:szCs w:val="20"/>
          <w:lang w:val="es-ES_tradnl" w:eastAsia="es-ES"/>
        </w:rPr>
        <w:lastRenderedPageBreak/>
        <w:t xml:space="preserve">Gestión de las Autorizaciones </w:t>
      </w:r>
      <w:r w:rsidR="00024581" w:rsidRPr="00090071">
        <w:rPr>
          <w:rFonts w:eastAsia="Times New Roman" w:cs="Arial"/>
          <w:b/>
          <w:kern w:val="28"/>
          <w:sz w:val="36"/>
          <w:szCs w:val="20"/>
          <w:lang w:val="es-ES_tradnl" w:eastAsia="es-ES"/>
        </w:rPr>
        <w:t>N851</w:t>
      </w:r>
      <w:r w:rsidRPr="00090071">
        <w:rPr>
          <w:rFonts w:eastAsia="Times New Roman" w:cs="Arial"/>
          <w:b/>
          <w:kern w:val="28"/>
          <w:sz w:val="36"/>
          <w:szCs w:val="20"/>
          <w:lang w:val="es-ES_tradnl" w:eastAsia="es-ES"/>
        </w:rPr>
        <w:t xml:space="preserve"> en la AEAT</w:t>
      </w:r>
      <w:bookmarkEnd w:id="292"/>
      <w:bookmarkEnd w:id="293"/>
    </w:p>
    <w:p w:rsidR="0009433F" w:rsidRPr="0009433F" w:rsidRDefault="0009433F" w:rsidP="0009433F">
      <w:pPr>
        <w:spacing w:after="160" w:line="240" w:lineRule="auto"/>
        <w:ind w:left="708"/>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 xml:space="preserve">Tal y como se ha explicado en apartados anteriores la gestión de las autorizaciones </w:t>
      </w:r>
      <w:r w:rsidR="00E14B56">
        <w:rPr>
          <w:rFonts w:eastAsia="Times New Roman" w:cs="Times New Roman"/>
          <w:sz w:val="24"/>
          <w:szCs w:val="20"/>
          <w:lang w:val="es-ES_tradnl" w:eastAsia="es-ES"/>
        </w:rPr>
        <w:t xml:space="preserve">N851 </w:t>
      </w:r>
      <w:r w:rsidRPr="0009433F">
        <w:rPr>
          <w:rFonts w:eastAsia="Times New Roman" w:cs="Times New Roman"/>
          <w:sz w:val="24"/>
          <w:szCs w:val="20"/>
          <w:lang w:val="es-ES_tradnl" w:eastAsia="es-ES"/>
        </w:rPr>
        <w:t xml:space="preserve">a cargo de </w:t>
      </w:r>
      <w:r w:rsidR="00E14B56">
        <w:rPr>
          <w:rFonts w:eastAsia="Times New Roman" w:cs="Times New Roman"/>
          <w:sz w:val="24"/>
          <w:szCs w:val="20"/>
          <w:lang w:val="es-ES_tradnl" w:eastAsia="es-ES"/>
        </w:rPr>
        <w:t>CEXVEG</w:t>
      </w:r>
    </w:p>
    <w:p w:rsidR="0009433F" w:rsidRPr="0009433F" w:rsidRDefault="0009433F" w:rsidP="0009433F">
      <w:pPr>
        <w:spacing w:after="160" w:line="240" w:lineRule="auto"/>
        <w:ind w:left="708"/>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Sin embargo será la AEAT la que gestionará el uso de las autorizaciones por las declaraciones de comercio exterior, admitiéndose éstas si al exigirse una autorización se cumple las siguientes condiciones:</w:t>
      </w:r>
    </w:p>
    <w:p w:rsidR="0009433F" w:rsidRDefault="0009433F" w:rsidP="0009433F">
      <w:pPr>
        <w:numPr>
          <w:ilvl w:val="1"/>
          <w:numId w:val="4"/>
        </w:num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El certificado se declara en la casilla 44.</w:t>
      </w:r>
    </w:p>
    <w:p w:rsidR="00FC5EAD" w:rsidRPr="0009433F" w:rsidRDefault="00FC5EAD" w:rsidP="0009433F">
      <w:pPr>
        <w:numPr>
          <w:ilvl w:val="1"/>
          <w:numId w:val="4"/>
        </w:numPr>
        <w:spacing w:after="160" w:line="240" w:lineRule="auto"/>
        <w:jc w:val="both"/>
        <w:rPr>
          <w:rFonts w:eastAsia="Times New Roman" w:cs="Times New Roman"/>
          <w:sz w:val="24"/>
          <w:szCs w:val="20"/>
          <w:lang w:val="es-ES_tradnl" w:eastAsia="es-ES"/>
        </w:rPr>
      </w:pPr>
      <w:r>
        <w:rPr>
          <w:rFonts w:eastAsia="Times New Roman" w:cs="Times New Roman"/>
          <w:sz w:val="24"/>
          <w:szCs w:val="20"/>
          <w:lang w:val="es-ES_tradnl" w:eastAsia="es-ES"/>
        </w:rPr>
        <w:t xml:space="preserve">Tipo de Comercio Exterior tiene que ser acorde a la Declaración de Comercio Exterior </w:t>
      </w:r>
    </w:p>
    <w:p w:rsidR="0009433F" w:rsidRPr="0009433F" w:rsidRDefault="0009433F" w:rsidP="0009433F">
      <w:pPr>
        <w:numPr>
          <w:ilvl w:val="1"/>
          <w:numId w:val="4"/>
        </w:num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La Fecha de inicio de validez del certificado debe ser menor o igual que la de Admisión del DUA.</w:t>
      </w:r>
    </w:p>
    <w:p w:rsidR="0009433F" w:rsidRPr="0009433F" w:rsidRDefault="00E14B56" w:rsidP="0009433F">
      <w:pPr>
        <w:numPr>
          <w:ilvl w:val="1"/>
          <w:numId w:val="4"/>
        </w:numPr>
        <w:spacing w:after="160" w:line="240" w:lineRule="auto"/>
        <w:jc w:val="both"/>
        <w:rPr>
          <w:rFonts w:eastAsia="Times New Roman" w:cs="Times New Roman"/>
          <w:sz w:val="24"/>
          <w:szCs w:val="20"/>
          <w:lang w:val="es-ES_tradnl" w:eastAsia="es-ES"/>
        </w:rPr>
      </w:pPr>
      <w:r>
        <w:rPr>
          <w:rFonts w:eastAsia="Times New Roman" w:cs="Times New Roman"/>
          <w:sz w:val="24"/>
          <w:szCs w:val="20"/>
          <w:lang w:val="es-ES_tradnl" w:eastAsia="es-ES"/>
        </w:rPr>
        <w:t>El</w:t>
      </w:r>
      <w:r w:rsidR="0009433F" w:rsidRPr="0009433F">
        <w:rPr>
          <w:rFonts w:eastAsia="Times New Roman" w:cs="Lucida Sans Unicode"/>
          <w:sz w:val="24"/>
          <w:szCs w:val="20"/>
          <w:lang w:val="es-ES_tradnl" w:eastAsia="es-ES"/>
        </w:rPr>
        <w:t xml:space="preserve"> código NC Taric</w:t>
      </w:r>
      <w:r>
        <w:rPr>
          <w:rFonts w:eastAsia="Times New Roman" w:cs="Lucida Sans Unicode"/>
          <w:sz w:val="24"/>
          <w:szCs w:val="20"/>
          <w:lang w:val="es-ES_tradnl" w:eastAsia="es-ES"/>
        </w:rPr>
        <w:t xml:space="preserve"> tiene que coincidir con el</w:t>
      </w:r>
      <w:r w:rsidR="0009433F" w:rsidRPr="0009433F">
        <w:rPr>
          <w:rFonts w:eastAsia="Times New Roman" w:cs="Lucida Sans Unicode"/>
          <w:sz w:val="24"/>
          <w:szCs w:val="20"/>
          <w:lang w:val="es-ES_tradnl" w:eastAsia="es-ES"/>
        </w:rPr>
        <w:t xml:space="preserve"> de la de casilla 33 del DUA’.</w:t>
      </w:r>
    </w:p>
    <w:p w:rsidR="0009433F" w:rsidRPr="0009433F" w:rsidRDefault="0009433F" w:rsidP="00E14B56">
      <w:pPr>
        <w:numPr>
          <w:ilvl w:val="1"/>
          <w:numId w:val="4"/>
        </w:numPr>
        <w:spacing w:after="160" w:line="240" w:lineRule="auto"/>
        <w:jc w:val="both"/>
        <w:rPr>
          <w:rFonts w:eastAsia="Times New Roman" w:cs="Times New Roman"/>
          <w:sz w:val="20"/>
          <w:szCs w:val="20"/>
          <w:lang w:val="es-ES_tradnl" w:eastAsia="es-ES"/>
        </w:rPr>
      </w:pPr>
      <w:r w:rsidRPr="0009433F">
        <w:rPr>
          <w:rFonts w:eastAsia="Times New Roman" w:cs="Lucida Sans Unicode"/>
          <w:sz w:val="24"/>
          <w:szCs w:val="20"/>
          <w:lang w:val="es-ES_tradnl" w:eastAsia="es-ES"/>
        </w:rPr>
        <w:t>La masa neta</w:t>
      </w:r>
      <w:r w:rsidR="00E14B56">
        <w:rPr>
          <w:rFonts w:eastAsia="Times New Roman" w:cs="Lucida Sans Unicode"/>
          <w:sz w:val="24"/>
          <w:szCs w:val="20"/>
          <w:lang w:val="es-ES_tradnl" w:eastAsia="es-ES"/>
        </w:rPr>
        <w:t xml:space="preserve"> y el país</w:t>
      </w:r>
      <w:r w:rsidRPr="0009433F">
        <w:rPr>
          <w:rFonts w:eastAsia="Times New Roman" w:cs="Lucida Sans Unicode"/>
          <w:sz w:val="24"/>
          <w:szCs w:val="20"/>
          <w:lang w:val="es-ES_tradnl" w:eastAsia="es-ES"/>
        </w:rPr>
        <w:t xml:space="preserve"> </w:t>
      </w:r>
      <w:r w:rsidR="00E14B56">
        <w:rPr>
          <w:rFonts w:eastAsia="Times New Roman" w:cs="Lucida Sans Unicode"/>
          <w:sz w:val="24"/>
          <w:szCs w:val="20"/>
          <w:lang w:val="es-ES_tradnl" w:eastAsia="es-ES"/>
        </w:rPr>
        <w:t>del certificado y la declaración tienen que ser iguales.</w:t>
      </w:r>
    </w:p>
    <w:p w:rsidR="0009433F" w:rsidRPr="0009433F" w:rsidRDefault="0009433F" w:rsidP="0009433F">
      <w:pPr>
        <w:numPr>
          <w:ilvl w:val="1"/>
          <w:numId w:val="4"/>
        </w:numPr>
        <w:spacing w:after="160" w:line="240" w:lineRule="auto"/>
        <w:jc w:val="both"/>
        <w:rPr>
          <w:rFonts w:eastAsia="Times New Roman" w:cs="Times New Roman"/>
          <w:sz w:val="24"/>
          <w:szCs w:val="20"/>
          <w:lang w:val="es-ES_tradnl" w:eastAsia="es-ES"/>
        </w:rPr>
      </w:pPr>
      <w:r w:rsidRPr="0009433F">
        <w:rPr>
          <w:rFonts w:eastAsia="Times New Roman" w:cs="Lucida Sans Unicode"/>
          <w:sz w:val="24"/>
          <w:szCs w:val="20"/>
          <w:lang w:val="es-ES_tradnl" w:eastAsia="es-ES"/>
        </w:rPr>
        <w:t xml:space="preserve">El </w:t>
      </w:r>
      <w:r w:rsidRPr="0009433F">
        <w:rPr>
          <w:rFonts w:eastAsia="Times New Roman" w:cs="Times New Roman"/>
          <w:sz w:val="24"/>
          <w:szCs w:val="20"/>
          <w:lang w:val="es-ES_tradnl" w:eastAsia="es-ES"/>
        </w:rPr>
        <w:t>NIF del Importador tiene que ser el NIF del operador autorizado en el certificado</w:t>
      </w:r>
      <w:r w:rsidRPr="0009433F">
        <w:rPr>
          <w:rFonts w:eastAsia="Times New Roman" w:cs="Lucida Sans Unicode"/>
          <w:sz w:val="24"/>
          <w:szCs w:val="20"/>
          <w:lang w:val="es-ES_tradnl" w:eastAsia="es-ES"/>
        </w:rPr>
        <w:t xml:space="preserve"> de la casilla 44.</w:t>
      </w:r>
    </w:p>
    <w:p w:rsidR="0009433F" w:rsidRPr="0009433F" w:rsidRDefault="0009433F" w:rsidP="0009433F">
      <w:pPr>
        <w:numPr>
          <w:ilvl w:val="1"/>
          <w:numId w:val="4"/>
        </w:numPr>
        <w:spacing w:after="160" w:line="240" w:lineRule="auto"/>
        <w:jc w:val="both"/>
        <w:rPr>
          <w:rFonts w:eastAsia="Times New Roman" w:cs="Times New Roman"/>
          <w:sz w:val="24"/>
          <w:szCs w:val="20"/>
          <w:lang w:val="es-ES_tradnl" w:eastAsia="es-ES"/>
        </w:rPr>
      </w:pPr>
      <w:r w:rsidRPr="0009433F">
        <w:rPr>
          <w:rFonts w:eastAsia="Times New Roman" w:cs="Times New Roman"/>
          <w:sz w:val="24"/>
          <w:szCs w:val="20"/>
          <w:lang w:val="es-ES_tradnl" w:eastAsia="es-ES"/>
        </w:rPr>
        <w:t>Si el documento aduanero del Certificado es un DUA</w:t>
      </w:r>
      <w:r w:rsidR="00FC5EAD">
        <w:rPr>
          <w:rFonts w:eastAsia="Times New Roman" w:cs="Times New Roman"/>
          <w:sz w:val="24"/>
          <w:szCs w:val="20"/>
          <w:lang w:val="es-ES_tradnl" w:eastAsia="es-ES"/>
        </w:rPr>
        <w:t>,</w:t>
      </w:r>
      <w:r w:rsidRPr="0009433F">
        <w:rPr>
          <w:rFonts w:eastAsia="Times New Roman" w:cs="Times New Roman"/>
          <w:sz w:val="24"/>
          <w:szCs w:val="20"/>
          <w:lang w:val="es-ES_tradnl" w:eastAsia="es-ES"/>
        </w:rPr>
        <w:t xml:space="preserve"> el certificado solo se puede declarar en el DUA-partida. Si es una Sumaria</w:t>
      </w:r>
      <w:r w:rsidR="00E14B56">
        <w:rPr>
          <w:rFonts w:eastAsia="Times New Roman" w:cs="Times New Roman"/>
          <w:sz w:val="24"/>
          <w:szCs w:val="20"/>
          <w:lang w:val="es-ES_tradnl" w:eastAsia="es-ES"/>
        </w:rPr>
        <w:t>,</w:t>
      </w:r>
      <w:r w:rsidRPr="0009433F">
        <w:rPr>
          <w:rFonts w:eastAsia="Times New Roman" w:cs="Times New Roman"/>
          <w:sz w:val="24"/>
          <w:szCs w:val="20"/>
          <w:lang w:val="es-ES_tradnl" w:eastAsia="es-ES"/>
        </w:rPr>
        <w:t xml:space="preserve"> la casilla 40 del DUA tiene que ser igual</w:t>
      </w:r>
      <w:r w:rsidR="00FC5EAD">
        <w:rPr>
          <w:rFonts w:eastAsia="Times New Roman" w:cs="Times New Roman"/>
          <w:sz w:val="24"/>
          <w:szCs w:val="20"/>
          <w:lang w:val="es-ES_tradnl" w:eastAsia="es-ES"/>
        </w:rPr>
        <w:t>, excepto que el Indicador de uso del certificado sea “3 No procede”</w:t>
      </w:r>
      <w:r w:rsidRPr="0009433F">
        <w:rPr>
          <w:rFonts w:eastAsia="Times New Roman" w:cs="Times New Roman"/>
          <w:sz w:val="24"/>
          <w:szCs w:val="20"/>
          <w:lang w:val="es-ES_tradnl" w:eastAsia="es-ES"/>
        </w:rPr>
        <w:t xml:space="preserve">. </w:t>
      </w:r>
    </w:p>
    <w:p w:rsidR="0009433F" w:rsidRPr="0009433F" w:rsidRDefault="0009433F" w:rsidP="0009433F">
      <w:pPr>
        <w:spacing w:after="160" w:line="240" w:lineRule="auto"/>
        <w:ind w:left="708"/>
        <w:jc w:val="both"/>
        <w:rPr>
          <w:rFonts w:eastAsia="Times New Roman" w:cs="Times New Roman"/>
          <w:sz w:val="20"/>
          <w:szCs w:val="20"/>
          <w:lang w:val="es-ES_tradnl" w:eastAsia="es-ES"/>
        </w:rPr>
      </w:pPr>
      <w:r w:rsidRPr="0009433F">
        <w:rPr>
          <w:rFonts w:eastAsia="Times New Roman" w:cs="Times New Roman"/>
          <w:sz w:val="24"/>
          <w:szCs w:val="20"/>
          <w:lang w:val="es-ES_tradnl" w:eastAsia="es-ES"/>
        </w:rPr>
        <w:t xml:space="preserve">Cada certificado declarado y admitido </w:t>
      </w:r>
      <w:r w:rsidR="00E14B56">
        <w:rPr>
          <w:rFonts w:eastAsia="Times New Roman" w:cs="Times New Roman"/>
          <w:sz w:val="24"/>
          <w:szCs w:val="20"/>
          <w:lang w:val="es-ES_tradnl" w:eastAsia="es-ES"/>
        </w:rPr>
        <w:t xml:space="preserve">quedará </w:t>
      </w:r>
      <w:r w:rsidRPr="0009433F">
        <w:rPr>
          <w:rFonts w:eastAsia="Times New Roman" w:cs="Times New Roman"/>
          <w:sz w:val="24"/>
          <w:szCs w:val="20"/>
          <w:lang w:val="es-ES_tradnl" w:eastAsia="es-ES"/>
        </w:rPr>
        <w:t>imputa</w:t>
      </w:r>
      <w:r w:rsidR="00E14B56">
        <w:rPr>
          <w:rFonts w:eastAsia="Times New Roman" w:cs="Times New Roman"/>
          <w:sz w:val="24"/>
          <w:szCs w:val="20"/>
          <w:lang w:val="es-ES_tradnl" w:eastAsia="es-ES"/>
        </w:rPr>
        <w:t>do a la declaración aduanera y dejará de estar disponible para su uso</w:t>
      </w:r>
      <w:r w:rsidRPr="0009433F">
        <w:rPr>
          <w:rFonts w:eastAsia="Times New Roman" w:cs="Times New Roman"/>
          <w:sz w:val="24"/>
          <w:szCs w:val="20"/>
          <w:lang w:val="es-ES_tradnl" w:eastAsia="es-ES"/>
        </w:rPr>
        <w:t>. Por otra parte si una declaración de comercio exterior se anula o se modifica</w:t>
      </w:r>
      <w:r w:rsidR="009F075B">
        <w:rPr>
          <w:rFonts w:eastAsia="Times New Roman" w:cs="Times New Roman"/>
          <w:sz w:val="24"/>
          <w:szCs w:val="20"/>
          <w:lang w:val="es-ES_tradnl" w:eastAsia="es-ES"/>
        </w:rPr>
        <w:t>,</w:t>
      </w:r>
      <w:r w:rsidRPr="0009433F">
        <w:rPr>
          <w:rFonts w:eastAsia="Times New Roman" w:cs="Times New Roman"/>
          <w:sz w:val="24"/>
          <w:szCs w:val="20"/>
          <w:lang w:val="es-ES_tradnl" w:eastAsia="es-ES"/>
        </w:rPr>
        <w:t xml:space="preserve"> eliminando en el mismo la referencia a una autorización </w:t>
      </w:r>
      <w:r w:rsidR="00E14B56">
        <w:rPr>
          <w:rFonts w:eastAsia="Times New Roman" w:cs="Times New Roman"/>
          <w:sz w:val="24"/>
          <w:szCs w:val="20"/>
          <w:lang w:val="es-ES_tradnl" w:eastAsia="es-ES"/>
        </w:rPr>
        <w:t>N851, este volverá a quedar</w:t>
      </w:r>
      <w:r w:rsidRPr="0009433F">
        <w:rPr>
          <w:rFonts w:eastAsia="Times New Roman" w:cs="Times New Roman"/>
          <w:sz w:val="24"/>
          <w:szCs w:val="20"/>
          <w:lang w:val="es-ES_tradnl" w:eastAsia="es-ES"/>
        </w:rPr>
        <w:t xml:space="preserve"> disponible para usarse en otra declaración de comercio exterior.</w:t>
      </w:r>
    </w:p>
    <w:p w:rsidR="00623FF3" w:rsidRDefault="00623FF3">
      <w:pPr>
        <w:rPr>
          <w:lang w:val="es-ES_tradnl"/>
        </w:rPr>
      </w:pPr>
    </w:p>
    <w:p w:rsidR="00F17D13" w:rsidRPr="003833C8" w:rsidRDefault="00F17D13" w:rsidP="00F17D13">
      <w:pPr>
        <w:keepNext/>
        <w:spacing w:before="240" w:after="120" w:line="240" w:lineRule="auto"/>
        <w:ind w:left="708" w:hanging="708"/>
        <w:outlineLvl w:val="0"/>
        <w:rPr>
          <w:rFonts w:eastAsia="Times New Roman" w:cs="Arial"/>
          <w:b/>
          <w:i/>
          <w:kern w:val="28"/>
          <w:sz w:val="36"/>
          <w:szCs w:val="36"/>
          <w:lang w:eastAsia="es-ES"/>
        </w:rPr>
      </w:pPr>
      <w:bookmarkStart w:id="294" w:name="_Toc49517293"/>
      <w:bookmarkStart w:id="295" w:name="_Toc49761179"/>
      <w:r w:rsidRPr="00090071">
        <w:rPr>
          <w:rFonts w:eastAsia="Times New Roman" w:cs="Arial"/>
          <w:b/>
          <w:kern w:val="28"/>
          <w:sz w:val="36"/>
          <w:szCs w:val="20"/>
          <w:lang w:val="es-ES_tradnl" w:eastAsia="es-ES"/>
        </w:rPr>
        <w:t xml:space="preserve">Gestión de </w:t>
      </w:r>
      <w:r>
        <w:rPr>
          <w:rFonts w:eastAsia="Times New Roman" w:cs="Arial"/>
          <w:b/>
          <w:kern w:val="28"/>
          <w:sz w:val="36"/>
          <w:szCs w:val="20"/>
          <w:lang w:val="es-ES_tradnl" w:eastAsia="es-ES"/>
        </w:rPr>
        <w:t>Los Certificados 1414</w:t>
      </w:r>
      <w:r w:rsidRPr="00090071">
        <w:rPr>
          <w:rFonts w:eastAsia="Times New Roman" w:cs="Arial"/>
          <w:b/>
          <w:kern w:val="28"/>
          <w:sz w:val="36"/>
          <w:szCs w:val="20"/>
          <w:lang w:val="es-ES_tradnl" w:eastAsia="es-ES"/>
        </w:rPr>
        <w:t xml:space="preserve"> en la AEAT</w:t>
      </w:r>
      <w:bookmarkEnd w:id="294"/>
      <w:bookmarkEnd w:id="295"/>
    </w:p>
    <w:p w:rsidR="00F17D13" w:rsidRDefault="00F17D13" w:rsidP="00F17D13">
      <w:pPr>
        <w:spacing w:after="160" w:line="240" w:lineRule="auto"/>
        <w:ind w:left="708"/>
        <w:jc w:val="both"/>
        <w:rPr>
          <w:rFonts w:eastAsia="Times New Roman" w:cs="Times New Roman"/>
          <w:sz w:val="24"/>
          <w:szCs w:val="20"/>
          <w:lang w:eastAsia="es-ES"/>
        </w:rPr>
      </w:pPr>
      <w:r>
        <w:rPr>
          <w:rFonts w:eastAsia="Times New Roman" w:cs="Times New Roman"/>
          <w:sz w:val="24"/>
          <w:szCs w:val="20"/>
          <w:lang w:eastAsia="es-ES"/>
        </w:rPr>
        <w:t>Los certificados N851, son aquellos certificados que van ser sincr</w:t>
      </w:r>
      <w:r>
        <w:rPr>
          <w:rFonts w:eastAsia="Times New Roman" w:cs="Times New Roman"/>
          <w:sz w:val="24"/>
          <w:szCs w:val="20"/>
          <w:lang w:eastAsia="es-ES"/>
        </w:rPr>
        <w:t xml:space="preserve">onizados con la base de datos </w:t>
      </w:r>
      <w:r>
        <w:rPr>
          <w:rFonts w:eastAsia="Times New Roman" w:cs="Times New Roman"/>
          <w:sz w:val="24"/>
          <w:szCs w:val="20"/>
          <w:lang w:eastAsia="es-ES"/>
        </w:rPr>
        <w:t>de TracesNT, cumpliendo tanto en formato como en gestión, con su homóloga europea.</w:t>
      </w:r>
    </w:p>
    <w:p w:rsidR="00F17D13" w:rsidRDefault="00F17D13" w:rsidP="00F17D13">
      <w:pPr>
        <w:spacing w:after="160" w:line="240" w:lineRule="auto"/>
        <w:ind w:left="708"/>
        <w:jc w:val="both"/>
        <w:rPr>
          <w:rFonts w:eastAsia="Times New Roman" w:cs="Times New Roman"/>
          <w:sz w:val="24"/>
          <w:szCs w:val="20"/>
          <w:lang w:eastAsia="es-ES"/>
        </w:rPr>
      </w:pPr>
      <w:r>
        <w:rPr>
          <w:rFonts w:eastAsia="Times New Roman" w:cs="Times New Roman"/>
          <w:sz w:val="24"/>
          <w:szCs w:val="20"/>
          <w:lang w:eastAsia="es-ES"/>
        </w:rPr>
        <w:t>Ante la necesidad expuesta por el Ministerio de tener la posibilidad de utilizar certificados que no van a ser sincronizados con la base de datos europea, se ha resuelto de crear un nuevo certificado con Código 1414, para la gestión de aquellos certificados con indicador de uso 3 (No Procede).</w:t>
      </w:r>
    </w:p>
    <w:p w:rsidR="00F17D13" w:rsidRDefault="00F17D13" w:rsidP="00F17D13">
      <w:pPr>
        <w:spacing w:after="160" w:line="240" w:lineRule="auto"/>
        <w:ind w:left="708"/>
        <w:jc w:val="both"/>
        <w:rPr>
          <w:rFonts w:eastAsia="Times New Roman" w:cs="Times New Roman"/>
          <w:sz w:val="24"/>
          <w:szCs w:val="20"/>
          <w:lang w:eastAsia="es-ES"/>
        </w:rPr>
      </w:pPr>
      <w:r w:rsidRPr="00361211">
        <w:rPr>
          <w:rFonts w:eastAsia="Times New Roman" w:cs="Times New Roman"/>
          <w:noProof/>
          <w:sz w:val="24"/>
          <w:szCs w:val="20"/>
          <w:lang w:eastAsia="es-ES"/>
        </w:rPr>
        <w:lastRenderedPageBreak/>
        <w:drawing>
          <wp:inline distT="0" distB="0" distL="0" distR="0" wp14:anchorId="682896A7" wp14:editId="7828761B">
            <wp:extent cx="5400040" cy="162306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400040" cy="1623060"/>
                    </a:xfrm>
                    <a:prstGeom prst="rect">
                      <a:avLst/>
                    </a:prstGeom>
                  </pic:spPr>
                </pic:pic>
              </a:graphicData>
            </a:graphic>
          </wp:inline>
        </w:drawing>
      </w:r>
    </w:p>
    <w:p w:rsidR="00F17D13" w:rsidRDefault="00F17D13" w:rsidP="00F17D13">
      <w:pPr>
        <w:spacing w:after="160" w:line="240" w:lineRule="auto"/>
        <w:ind w:left="708"/>
        <w:jc w:val="both"/>
        <w:rPr>
          <w:rFonts w:eastAsia="Times New Roman" w:cs="Times New Roman"/>
          <w:sz w:val="24"/>
          <w:szCs w:val="20"/>
          <w:lang w:eastAsia="es-ES"/>
        </w:rPr>
      </w:pPr>
      <w:r>
        <w:rPr>
          <w:rFonts w:eastAsia="Times New Roman" w:cs="Times New Roman"/>
          <w:sz w:val="24"/>
          <w:szCs w:val="20"/>
          <w:lang w:eastAsia="es-ES"/>
        </w:rPr>
        <w:t>Estos certificados serán consultados en la Sede como un certificado nuevo (1414 - No procedes de N851).</w:t>
      </w:r>
    </w:p>
    <w:p w:rsidR="00F17D13" w:rsidRDefault="00F17D13" w:rsidP="00F17D13">
      <w:pPr>
        <w:spacing w:after="160" w:line="240" w:lineRule="auto"/>
        <w:ind w:left="708"/>
        <w:jc w:val="both"/>
        <w:rPr>
          <w:rFonts w:eastAsia="Times New Roman" w:cs="Times New Roman"/>
          <w:sz w:val="24"/>
          <w:szCs w:val="20"/>
          <w:lang w:eastAsia="es-ES"/>
        </w:rPr>
      </w:pPr>
      <w:r>
        <w:rPr>
          <w:rFonts w:eastAsia="Times New Roman" w:cs="Times New Roman"/>
          <w:sz w:val="24"/>
          <w:szCs w:val="20"/>
          <w:lang w:eastAsia="es-ES"/>
        </w:rPr>
        <w:t>Las características del nuevo certificado, son las siguientes:</w:t>
      </w:r>
    </w:p>
    <w:p w:rsidR="00F17D13" w:rsidRDefault="00F17D13" w:rsidP="00F17D13">
      <w:pPr>
        <w:pStyle w:val="Prrafodelista"/>
        <w:numPr>
          <w:ilvl w:val="0"/>
          <w:numId w:val="23"/>
        </w:numPr>
        <w:spacing w:after="160"/>
        <w:jc w:val="both"/>
        <w:rPr>
          <w:rFonts w:asciiTheme="minorHAnsi" w:hAnsiTheme="minorHAnsi" w:cstheme="minorHAnsi"/>
        </w:rPr>
      </w:pPr>
      <w:r w:rsidRPr="00A56505">
        <w:rPr>
          <w:rFonts w:asciiTheme="minorHAnsi" w:hAnsiTheme="minorHAnsi" w:cstheme="minorHAnsi"/>
        </w:rPr>
        <w:t>Se utiliza el mismo servicio web que el N851</w:t>
      </w:r>
      <w:r>
        <w:rPr>
          <w:rFonts w:asciiTheme="minorHAnsi" w:hAnsiTheme="minorHAnsi" w:cstheme="minorHAnsi"/>
        </w:rPr>
        <w:t>.</w:t>
      </w:r>
    </w:p>
    <w:p w:rsidR="00F17D13" w:rsidRPr="00A56505" w:rsidRDefault="00F17D13" w:rsidP="00F17D13">
      <w:pPr>
        <w:pStyle w:val="Prrafodelista"/>
        <w:numPr>
          <w:ilvl w:val="0"/>
          <w:numId w:val="23"/>
        </w:numPr>
        <w:spacing w:after="160"/>
        <w:jc w:val="both"/>
        <w:rPr>
          <w:rFonts w:asciiTheme="minorHAnsi" w:hAnsiTheme="minorHAnsi" w:cstheme="minorHAnsi"/>
        </w:rPr>
      </w:pPr>
      <w:r>
        <w:rPr>
          <w:rFonts w:asciiTheme="minorHAnsi" w:hAnsiTheme="minorHAnsi" w:cstheme="minorHAnsi"/>
        </w:rPr>
        <w:t>El Indicador de Uso (</w:t>
      </w:r>
      <w:r w:rsidRPr="00F07C82">
        <w:rPr>
          <w:rFonts w:asciiTheme="minorHAnsi" w:hAnsiTheme="minorHAnsi" w:cstheme="minorHAnsi"/>
          <w:b/>
        </w:rPr>
        <w:t>IndicadorUso</w:t>
      </w:r>
      <w:r>
        <w:rPr>
          <w:rFonts w:asciiTheme="minorHAnsi" w:hAnsiTheme="minorHAnsi" w:cstheme="minorHAnsi"/>
        </w:rPr>
        <w:t>) = 3 (No Procede).</w:t>
      </w:r>
    </w:p>
    <w:p w:rsidR="00F17D13" w:rsidRPr="00A56505" w:rsidRDefault="00F17D13" w:rsidP="00F17D13">
      <w:pPr>
        <w:pStyle w:val="Prrafodelista"/>
        <w:numPr>
          <w:ilvl w:val="0"/>
          <w:numId w:val="23"/>
        </w:numPr>
        <w:spacing w:after="160"/>
        <w:jc w:val="both"/>
        <w:rPr>
          <w:rFonts w:asciiTheme="minorHAnsi" w:hAnsiTheme="minorHAnsi" w:cstheme="minorHAnsi"/>
        </w:rPr>
      </w:pPr>
      <w:r w:rsidRPr="00A56505">
        <w:rPr>
          <w:rFonts w:asciiTheme="minorHAnsi" w:hAnsiTheme="minorHAnsi" w:cstheme="minorHAnsi"/>
        </w:rPr>
        <w:t>El formato a cumplir es el siguiente:</w:t>
      </w:r>
      <w:r>
        <w:rPr>
          <w:rFonts w:asciiTheme="minorHAnsi" w:hAnsiTheme="minorHAnsi" w:cstheme="minorHAnsi"/>
        </w:rPr>
        <w:t xml:space="preserve"> </w:t>
      </w:r>
      <w:r w:rsidRPr="000520A2">
        <w:rPr>
          <w:rFonts w:asciiTheme="minorHAnsi" w:hAnsiTheme="minorHAnsi" w:cstheme="minorHAnsi"/>
          <w:b/>
        </w:rPr>
        <w:t xml:space="preserve">ESAAAANNNNNNN </w:t>
      </w:r>
      <w:r>
        <w:rPr>
          <w:rFonts w:asciiTheme="minorHAnsi" w:hAnsiTheme="minorHAnsi" w:cstheme="minorHAnsi"/>
        </w:rPr>
        <w:t>(ES+AÑO+NUMERO). 13 caracteres.</w:t>
      </w:r>
    </w:p>
    <w:p w:rsidR="00F17D13" w:rsidRPr="00A56505" w:rsidRDefault="00F17D13" w:rsidP="00F17D13">
      <w:pPr>
        <w:pStyle w:val="Prrafodelista"/>
        <w:numPr>
          <w:ilvl w:val="0"/>
          <w:numId w:val="23"/>
        </w:numPr>
        <w:spacing w:after="160"/>
        <w:jc w:val="both"/>
        <w:rPr>
          <w:rFonts w:asciiTheme="minorHAnsi" w:hAnsiTheme="minorHAnsi" w:cstheme="minorHAnsi"/>
        </w:rPr>
      </w:pPr>
      <w:r w:rsidRPr="00A56505">
        <w:rPr>
          <w:rFonts w:asciiTheme="minorHAnsi" w:hAnsiTheme="minorHAnsi" w:cstheme="minorHAnsi"/>
        </w:rPr>
        <w:t>Se aplica</w:t>
      </w:r>
      <w:r>
        <w:rPr>
          <w:rFonts w:asciiTheme="minorHAnsi" w:hAnsiTheme="minorHAnsi" w:cstheme="minorHAnsi"/>
        </w:rPr>
        <w:t xml:space="preserve"> exclusivamente para el DUA,</w:t>
      </w:r>
      <w:r w:rsidRPr="00A56505">
        <w:rPr>
          <w:rFonts w:asciiTheme="minorHAnsi" w:hAnsiTheme="minorHAnsi" w:cstheme="minorHAnsi"/>
        </w:rPr>
        <w:t xml:space="preserve"> a nivel de MRN+PARTIDA</w:t>
      </w:r>
      <w:r>
        <w:rPr>
          <w:rFonts w:asciiTheme="minorHAnsi" w:hAnsiTheme="minorHAnsi" w:cstheme="minorHAnsi"/>
        </w:rPr>
        <w:t>.</w:t>
      </w:r>
    </w:p>
    <w:p w:rsidR="00F17D13" w:rsidRPr="0009433F" w:rsidRDefault="00F17D13">
      <w:pPr>
        <w:rPr>
          <w:lang w:val="es-ES_tradnl"/>
        </w:rPr>
      </w:pPr>
    </w:p>
    <w:sectPr w:rsidR="00F17D13" w:rsidRPr="0009433F" w:rsidSect="00623FF3">
      <w:headerReference w:type="default" r:id="rId28"/>
      <w:footerReference w:type="default" r:id="rId2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4D86" w:rsidRDefault="009B4D86" w:rsidP="002F598D">
      <w:pPr>
        <w:spacing w:after="0" w:line="240" w:lineRule="auto"/>
      </w:pPr>
      <w:r>
        <w:separator/>
      </w:r>
    </w:p>
  </w:endnote>
  <w:endnote w:type="continuationSeparator" w:id="0">
    <w:p w:rsidR="009B4D86" w:rsidRDefault="009B4D86" w:rsidP="002F59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565E" w:rsidRDefault="00DF565E" w:rsidP="002F598D">
    <w:pPr>
      <w:pStyle w:val="Piedepgina"/>
      <w:pBdr>
        <w:top w:val="single" w:sz="6" w:space="1" w:color="auto" w:shadow="1"/>
        <w:left w:val="single" w:sz="6" w:space="1" w:color="auto" w:shadow="1"/>
        <w:bottom w:val="single" w:sz="6" w:space="1" w:color="auto" w:shadow="1"/>
        <w:right w:val="single" w:sz="6" w:space="7" w:color="auto" w:shadow="1"/>
      </w:pBdr>
      <w:tabs>
        <w:tab w:val="right" w:pos="7938"/>
      </w:tabs>
      <w:rPr>
        <w:sz w:val="16"/>
      </w:rPr>
    </w:pPr>
    <w:r>
      <w:rPr>
        <w:sz w:val="16"/>
      </w:rPr>
      <w:tab/>
      <w:t xml:space="preserve">Página: </w:t>
    </w:r>
    <w:r>
      <w:rPr>
        <w:rStyle w:val="Nmerodepgina"/>
        <w:sz w:val="16"/>
      </w:rPr>
      <w:fldChar w:fldCharType="begin"/>
    </w:r>
    <w:r>
      <w:rPr>
        <w:rStyle w:val="Nmerodepgina"/>
        <w:sz w:val="16"/>
      </w:rPr>
      <w:instrText xml:space="preserve"> PAGE </w:instrText>
    </w:r>
    <w:r>
      <w:rPr>
        <w:rStyle w:val="Nmerodepgina"/>
        <w:sz w:val="16"/>
      </w:rPr>
      <w:fldChar w:fldCharType="separate"/>
    </w:r>
    <w:r w:rsidR="00EA72BA">
      <w:rPr>
        <w:rStyle w:val="Nmerodepgina"/>
        <w:noProof/>
        <w:sz w:val="16"/>
      </w:rPr>
      <w:t>2</w:t>
    </w:r>
    <w:r>
      <w:rPr>
        <w:rStyle w:val="Nmerodepgina"/>
        <w:sz w:val="16"/>
      </w:rPr>
      <w:fldChar w:fldCharType="end"/>
    </w:r>
    <w:r>
      <w:rPr>
        <w:rStyle w:val="Nmerodepgina"/>
        <w:sz w:val="16"/>
      </w:rPr>
      <w:t>/</w:t>
    </w:r>
    <w:fldSimple w:instr=" NUMPAGES  \* MERGEFORMAT ">
      <w:r w:rsidR="00EA72BA" w:rsidRPr="00EA72BA">
        <w:rPr>
          <w:rStyle w:val="Nmerodepgina"/>
          <w:noProof/>
          <w:sz w:val="20"/>
        </w:rPr>
        <w:t>26</w:t>
      </w:r>
    </w:fldSimple>
  </w:p>
  <w:p w:rsidR="00DF565E" w:rsidRDefault="00DF565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4D86" w:rsidRDefault="009B4D86" w:rsidP="002F598D">
      <w:pPr>
        <w:spacing w:after="0" w:line="240" w:lineRule="auto"/>
      </w:pPr>
      <w:r>
        <w:separator/>
      </w:r>
    </w:p>
  </w:footnote>
  <w:footnote w:type="continuationSeparator" w:id="0">
    <w:p w:rsidR="009B4D86" w:rsidRDefault="009B4D86" w:rsidP="002F59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firstRow="0" w:lastRow="0" w:firstColumn="0" w:lastColumn="0" w:noHBand="0" w:noVBand="0"/>
    </w:tblPr>
    <w:tblGrid>
      <w:gridCol w:w="1064"/>
      <w:gridCol w:w="7723"/>
    </w:tblGrid>
    <w:tr w:rsidR="00DF565E" w:rsidTr="0009433F">
      <w:tc>
        <w:tcPr>
          <w:tcW w:w="1064" w:type="dxa"/>
        </w:tcPr>
        <w:p w:rsidR="00DF565E" w:rsidRDefault="00DF565E" w:rsidP="0009433F">
          <w:pPr>
            <w:pStyle w:val="Encabezado"/>
            <w:tabs>
              <w:tab w:val="center" w:pos="142"/>
              <w:tab w:val="center" w:pos="3969"/>
              <w:tab w:val="right" w:pos="8222"/>
            </w:tabs>
            <w:jc w:val="center"/>
            <w:rPr>
              <w:b/>
            </w:rPr>
          </w:pPr>
          <w:r>
            <w:rPr>
              <w:b/>
              <w:noProof/>
              <w:lang w:eastAsia="es-ES"/>
            </w:rPr>
            <w:drawing>
              <wp:inline distT="0" distB="0" distL="0" distR="0">
                <wp:extent cx="552450" cy="48577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52450" cy="485775"/>
                        </a:xfrm>
                        <a:prstGeom prst="rect">
                          <a:avLst/>
                        </a:prstGeom>
                        <a:noFill/>
                        <a:ln w="9525">
                          <a:noFill/>
                          <a:miter lim="800000"/>
                          <a:headEnd/>
                          <a:tailEnd/>
                        </a:ln>
                      </pic:spPr>
                    </pic:pic>
                  </a:graphicData>
                </a:graphic>
              </wp:inline>
            </w:drawing>
          </w:r>
        </w:p>
      </w:tc>
      <w:tc>
        <w:tcPr>
          <w:tcW w:w="7723" w:type="dxa"/>
        </w:tcPr>
        <w:p w:rsidR="00DF565E" w:rsidRDefault="00DF565E" w:rsidP="0009433F">
          <w:pPr>
            <w:pStyle w:val="Encabezado"/>
            <w:tabs>
              <w:tab w:val="left" w:pos="0"/>
              <w:tab w:val="center" w:pos="3969"/>
              <w:tab w:val="right" w:pos="8222"/>
            </w:tabs>
            <w:rPr>
              <w:b/>
              <w:sz w:val="28"/>
            </w:rPr>
          </w:pPr>
          <w:r>
            <w:rPr>
              <w:b/>
              <w:sz w:val="28"/>
            </w:rPr>
            <w:t>Departamento de Informática Tributaria</w:t>
          </w:r>
        </w:p>
        <w:p w:rsidR="00DF565E" w:rsidRDefault="00DF565E" w:rsidP="0009433F">
          <w:pPr>
            <w:pStyle w:val="Encabezado"/>
            <w:tabs>
              <w:tab w:val="left" w:pos="0"/>
              <w:tab w:val="center" w:pos="3969"/>
              <w:tab w:val="right" w:pos="8222"/>
            </w:tabs>
            <w:rPr>
              <w:b/>
              <w:sz w:val="28"/>
            </w:rPr>
          </w:pPr>
          <w:r>
            <w:rPr>
              <w:b/>
              <w:sz w:val="28"/>
            </w:rPr>
            <w:t>Subdirección General de Aplicaciones de Aduanas e II.EE.</w:t>
          </w:r>
        </w:p>
        <w:p w:rsidR="00DF565E" w:rsidRDefault="00DF565E" w:rsidP="0009433F">
          <w:pPr>
            <w:pStyle w:val="Encabezado"/>
            <w:tabs>
              <w:tab w:val="left" w:pos="0"/>
              <w:tab w:val="center" w:pos="3969"/>
              <w:tab w:val="right" w:pos="8222"/>
            </w:tabs>
          </w:pPr>
          <w:r>
            <w:rPr>
              <w:b/>
            </w:rPr>
            <w:t>C/  Santa María Magdalena 16, 28016 Madrid</w:t>
          </w:r>
        </w:p>
      </w:tc>
    </w:tr>
  </w:tbl>
  <w:p w:rsidR="00DF565E" w:rsidRDefault="00DF565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DEF4C0FC"/>
    <w:lvl w:ilvl="0">
      <w:start w:val="1"/>
      <w:numFmt w:val="decimal"/>
      <w:pStyle w:val="Ttulo1"/>
      <w:lvlText w:val="%1."/>
      <w:legacy w:legacy="1" w:legacySpace="0" w:legacyIndent="708"/>
      <w:lvlJc w:val="left"/>
      <w:pPr>
        <w:ind w:left="708" w:hanging="708"/>
      </w:pPr>
    </w:lvl>
    <w:lvl w:ilvl="1">
      <w:start w:val="1"/>
      <w:numFmt w:val="decimal"/>
      <w:pStyle w:val="Ttulo2"/>
      <w:lvlText w:val="%1.%2."/>
      <w:legacy w:legacy="1" w:legacySpace="0" w:legacyIndent="708"/>
      <w:lvlJc w:val="left"/>
      <w:pPr>
        <w:ind w:left="709" w:hanging="708"/>
      </w:pPr>
    </w:lvl>
    <w:lvl w:ilvl="2">
      <w:start w:val="1"/>
      <w:numFmt w:val="decimal"/>
      <w:pStyle w:val="Ttulo3"/>
      <w:lvlText w:val="%1.%2.%3."/>
      <w:legacy w:legacy="1" w:legacySpace="0" w:legacyIndent="708"/>
      <w:lvlJc w:val="left"/>
      <w:pPr>
        <w:ind w:left="709" w:hanging="708"/>
      </w:pPr>
    </w:lvl>
    <w:lvl w:ilvl="3">
      <w:start w:val="1"/>
      <w:numFmt w:val="decimal"/>
      <w:pStyle w:val="Ttulo4"/>
      <w:lvlText w:val="%1.%2.%3.%4."/>
      <w:legacy w:legacy="1" w:legacySpace="0" w:legacyIndent="708"/>
      <w:lvlJc w:val="left"/>
      <w:pPr>
        <w:ind w:left="709" w:hanging="708"/>
      </w:pPr>
    </w:lvl>
    <w:lvl w:ilvl="4">
      <w:start w:val="1"/>
      <w:numFmt w:val="decimal"/>
      <w:pStyle w:val="Ttulo5"/>
      <w:lvlText w:val="%1.%2.%3.%4.%5."/>
      <w:legacy w:legacy="1" w:legacySpace="0" w:legacyIndent="708"/>
      <w:lvlJc w:val="left"/>
      <w:pPr>
        <w:ind w:left="3540" w:hanging="708"/>
      </w:pPr>
    </w:lvl>
    <w:lvl w:ilvl="5">
      <w:start w:val="1"/>
      <w:numFmt w:val="decimal"/>
      <w:pStyle w:val="Ttulo6"/>
      <w:lvlText w:val="%1.%2.%3.%4.%5.%6."/>
      <w:legacy w:legacy="1" w:legacySpace="0" w:legacyIndent="708"/>
      <w:lvlJc w:val="left"/>
      <w:pPr>
        <w:ind w:left="4248" w:hanging="708"/>
      </w:pPr>
    </w:lvl>
    <w:lvl w:ilvl="6">
      <w:start w:val="1"/>
      <w:numFmt w:val="decimal"/>
      <w:pStyle w:val="Ttulo7"/>
      <w:lvlText w:val="%1.%2.%3.%4.%5.%6.%7."/>
      <w:legacy w:legacy="1" w:legacySpace="0" w:legacyIndent="708"/>
      <w:lvlJc w:val="left"/>
      <w:pPr>
        <w:ind w:left="4956" w:hanging="708"/>
      </w:pPr>
    </w:lvl>
    <w:lvl w:ilvl="7">
      <w:start w:val="1"/>
      <w:numFmt w:val="decimal"/>
      <w:pStyle w:val="Ttulo8"/>
      <w:lvlText w:val="%1.%2.%3.%4.%5.%6.%7.%8."/>
      <w:legacy w:legacy="1" w:legacySpace="0" w:legacyIndent="708"/>
      <w:lvlJc w:val="left"/>
      <w:pPr>
        <w:ind w:left="5664" w:hanging="708"/>
      </w:pPr>
    </w:lvl>
    <w:lvl w:ilvl="8">
      <w:start w:val="1"/>
      <w:numFmt w:val="decimal"/>
      <w:pStyle w:val="Ttulo9"/>
      <w:lvlText w:val="%1.%2.%3.%4.%5.%6.%7.%8.%9."/>
      <w:legacy w:legacy="1" w:legacySpace="0" w:legacyIndent="708"/>
      <w:lvlJc w:val="left"/>
      <w:pPr>
        <w:ind w:left="6372" w:hanging="708"/>
      </w:pPr>
    </w:lvl>
  </w:abstractNum>
  <w:abstractNum w:abstractNumId="1" w15:restartNumberingAfterBreak="0">
    <w:nsid w:val="00A579CC"/>
    <w:multiLevelType w:val="hybridMultilevel"/>
    <w:tmpl w:val="F6BC2A26"/>
    <w:lvl w:ilvl="0" w:tplc="5CB4BB40">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AB74284"/>
    <w:multiLevelType w:val="hybridMultilevel"/>
    <w:tmpl w:val="E22C344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 w15:restartNumberingAfterBreak="0">
    <w:nsid w:val="0CA71F2A"/>
    <w:multiLevelType w:val="hybridMultilevel"/>
    <w:tmpl w:val="714CEFA4"/>
    <w:lvl w:ilvl="0" w:tplc="113A4880">
      <w:start w:val="1"/>
      <w:numFmt w:val="bullet"/>
      <w:lvlText w:val=""/>
      <w:lvlJc w:val="left"/>
      <w:pPr>
        <w:tabs>
          <w:tab w:val="num" w:pos="360"/>
        </w:tabs>
        <w:ind w:left="340" w:hanging="340"/>
      </w:pPr>
      <w:rPr>
        <w:rFonts w:ascii="Symbol" w:hAnsi="Symbol" w:hint="default"/>
      </w:rPr>
    </w:lvl>
    <w:lvl w:ilvl="1" w:tplc="0C0A0003">
      <w:start w:val="1"/>
      <w:numFmt w:val="bullet"/>
      <w:lvlText w:val="o"/>
      <w:lvlJc w:val="left"/>
      <w:pPr>
        <w:tabs>
          <w:tab w:val="num" w:pos="873"/>
        </w:tabs>
        <w:ind w:left="873" w:hanging="360"/>
      </w:pPr>
      <w:rPr>
        <w:rFonts w:ascii="Courier New" w:hAnsi="Courier New" w:hint="default"/>
      </w:rPr>
    </w:lvl>
    <w:lvl w:ilvl="2" w:tplc="0C0A0005" w:tentative="1">
      <w:start w:val="1"/>
      <w:numFmt w:val="bullet"/>
      <w:lvlText w:val=""/>
      <w:lvlJc w:val="left"/>
      <w:pPr>
        <w:tabs>
          <w:tab w:val="num" w:pos="1593"/>
        </w:tabs>
        <w:ind w:left="1593" w:hanging="360"/>
      </w:pPr>
      <w:rPr>
        <w:rFonts w:ascii="Wingdings" w:hAnsi="Wingdings" w:hint="default"/>
      </w:rPr>
    </w:lvl>
    <w:lvl w:ilvl="3" w:tplc="0C0A0001" w:tentative="1">
      <w:start w:val="1"/>
      <w:numFmt w:val="bullet"/>
      <w:lvlText w:val=""/>
      <w:lvlJc w:val="left"/>
      <w:pPr>
        <w:tabs>
          <w:tab w:val="num" w:pos="2313"/>
        </w:tabs>
        <w:ind w:left="2313" w:hanging="360"/>
      </w:pPr>
      <w:rPr>
        <w:rFonts w:ascii="Symbol" w:hAnsi="Symbol" w:hint="default"/>
      </w:rPr>
    </w:lvl>
    <w:lvl w:ilvl="4" w:tplc="0C0A0003" w:tentative="1">
      <w:start w:val="1"/>
      <w:numFmt w:val="bullet"/>
      <w:lvlText w:val="o"/>
      <w:lvlJc w:val="left"/>
      <w:pPr>
        <w:tabs>
          <w:tab w:val="num" w:pos="3033"/>
        </w:tabs>
        <w:ind w:left="3033" w:hanging="360"/>
      </w:pPr>
      <w:rPr>
        <w:rFonts w:ascii="Courier New" w:hAnsi="Courier New" w:hint="default"/>
      </w:rPr>
    </w:lvl>
    <w:lvl w:ilvl="5" w:tplc="0C0A0005" w:tentative="1">
      <w:start w:val="1"/>
      <w:numFmt w:val="bullet"/>
      <w:lvlText w:val=""/>
      <w:lvlJc w:val="left"/>
      <w:pPr>
        <w:tabs>
          <w:tab w:val="num" w:pos="3753"/>
        </w:tabs>
        <w:ind w:left="3753" w:hanging="360"/>
      </w:pPr>
      <w:rPr>
        <w:rFonts w:ascii="Wingdings" w:hAnsi="Wingdings" w:hint="default"/>
      </w:rPr>
    </w:lvl>
    <w:lvl w:ilvl="6" w:tplc="0C0A0001" w:tentative="1">
      <w:start w:val="1"/>
      <w:numFmt w:val="bullet"/>
      <w:lvlText w:val=""/>
      <w:lvlJc w:val="left"/>
      <w:pPr>
        <w:tabs>
          <w:tab w:val="num" w:pos="4473"/>
        </w:tabs>
        <w:ind w:left="4473" w:hanging="360"/>
      </w:pPr>
      <w:rPr>
        <w:rFonts w:ascii="Symbol" w:hAnsi="Symbol" w:hint="default"/>
      </w:rPr>
    </w:lvl>
    <w:lvl w:ilvl="7" w:tplc="0C0A0003" w:tentative="1">
      <w:start w:val="1"/>
      <w:numFmt w:val="bullet"/>
      <w:lvlText w:val="o"/>
      <w:lvlJc w:val="left"/>
      <w:pPr>
        <w:tabs>
          <w:tab w:val="num" w:pos="5193"/>
        </w:tabs>
        <w:ind w:left="5193" w:hanging="360"/>
      </w:pPr>
      <w:rPr>
        <w:rFonts w:ascii="Courier New" w:hAnsi="Courier New" w:hint="default"/>
      </w:rPr>
    </w:lvl>
    <w:lvl w:ilvl="8" w:tplc="0C0A0005" w:tentative="1">
      <w:start w:val="1"/>
      <w:numFmt w:val="bullet"/>
      <w:lvlText w:val=""/>
      <w:lvlJc w:val="left"/>
      <w:pPr>
        <w:tabs>
          <w:tab w:val="num" w:pos="5913"/>
        </w:tabs>
        <w:ind w:left="5913" w:hanging="360"/>
      </w:pPr>
      <w:rPr>
        <w:rFonts w:ascii="Wingdings" w:hAnsi="Wingdings" w:hint="default"/>
      </w:rPr>
    </w:lvl>
  </w:abstractNum>
  <w:abstractNum w:abstractNumId="4" w15:restartNumberingAfterBreak="0">
    <w:nsid w:val="111D4BD5"/>
    <w:multiLevelType w:val="hybridMultilevel"/>
    <w:tmpl w:val="BE2637E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EA4ABC"/>
    <w:multiLevelType w:val="hybridMultilevel"/>
    <w:tmpl w:val="B31E12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1">
      <w:start w:val="1"/>
      <w:numFmt w:val="bullet"/>
      <w:lvlText w:val=""/>
      <w:lvlJc w:val="left"/>
      <w:pPr>
        <w:ind w:left="2160" w:hanging="360"/>
      </w:pPr>
      <w:rPr>
        <w:rFonts w:ascii="Symbol" w:hAnsi="Symbol"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B9A20AD"/>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1C7446A8"/>
    <w:multiLevelType w:val="hybridMultilevel"/>
    <w:tmpl w:val="12CEB194"/>
    <w:lvl w:ilvl="0" w:tplc="AA0AB966">
      <w:start w:val="1"/>
      <w:numFmt w:val="decimal"/>
      <w:lvlText w:val="%1"/>
      <w:lvlJc w:val="left"/>
      <w:pPr>
        <w:ind w:left="897" w:hanging="537"/>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7051CFB"/>
    <w:multiLevelType w:val="hybridMultilevel"/>
    <w:tmpl w:val="17464820"/>
    <w:lvl w:ilvl="0" w:tplc="0E16E8F6">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092"/>
        </w:tabs>
        <w:ind w:left="1092" w:hanging="360"/>
      </w:pPr>
      <w:rPr>
        <w:rFonts w:ascii="Courier New" w:hAnsi="Courier New" w:hint="default"/>
      </w:rPr>
    </w:lvl>
    <w:lvl w:ilvl="2" w:tplc="0C0A0005" w:tentative="1">
      <w:start w:val="1"/>
      <w:numFmt w:val="bullet"/>
      <w:lvlText w:val=""/>
      <w:lvlJc w:val="left"/>
      <w:pPr>
        <w:tabs>
          <w:tab w:val="num" w:pos="1812"/>
        </w:tabs>
        <w:ind w:left="1812" w:hanging="360"/>
      </w:pPr>
      <w:rPr>
        <w:rFonts w:ascii="Wingdings" w:hAnsi="Wingdings" w:hint="default"/>
      </w:rPr>
    </w:lvl>
    <w:lvl w:ilvl="3" w:tplc="0C0A0001" w:tentative="1">
      <w:start w:val="1"/>
      <w:numFmt w:val="bullet"/>
      <w:lvlText w:val=""/>
      <w:lvlJc w:val="left"/>
      <w:pPr>
        <w:tabs>
          <w:tab w:val="num" w:pos="2532"/>
        </w:tabs>
        <w:ind w:left="2532" w:hanging="360"/>
      </w:pPr>
      <w:rPr>
        <w:rFonts w:ascii="Symbol" w:hAnsi="Symbol" w:hint="default"/>
      </w:rPr>
    </w:lvl>
    <w:lvl w:ilvl="4" w:tplc="0C0A0003" w:tentative="1">
      <w:start w:val="1"/>
      <w:numFmt w:val="bullet"/>
      <w:lvlText w:val="o"/>
      <w:lvlJc w:val="left"/>
      <w:pPr>
        <w:tabs>
          <w:tab w:val="num" w:pos="3252"/>
        </w:tabs>
        <w:ind w:left="3252" w:hanging="360"/>
      </w:pPr>
      <w:rPr>
        <w:rFonts w:ascii="Courier New" w:hAnsi="Courier New" w:hint="default"/>
      </w:rPr>
    </w:lvl>
    <w:lvl w:ilvl="5" w:tplc="0C0A0005" w:tentative="1">
      <w:start w:val="1"/>
      <w:numFmt w:val="bullet"/>
      <w:lvlText w:val=""/>
      <w:lvlJc w:val="left"/>
      <w:pPr>
        <w:tabs>
          <w:tab w:val="num" w:pos="3972"/>
        </w:tabs>
        <w:ind w:left="3972" w:hanging="360"/>
      </w:pPr>
      <w:rPr>
        <w:rFonts w:ascii="Wingdings" w:hAnsi="Wingdings" w:hint="default"/>
      </w:rPr>
    </w:lvl>
    <w:lvl w:ilvl="6" w:tplc="0C0A0001" w:tentative="1">
      <w:start w:val="1"/>
      <w:numFmt w:val="bullet"/>
      <w:lvlText w:val=""/>
      <w:lvlJc w:val="left"/>
      <w:pPr>
        <w:tabs>
          <w:tab w:val="num" w:pos="4692"/>
        </w:tabs>
        <w:ind w:left="4692" w:hanging="360"/>
      </w:pPr>
      <w:rPr>
        <w:rFonts w:ascii="Symbol" w:hAnsi="Symbol" w:hint="default"/>
      </w:rPr>
    </w:lvl>
    <w:lvl w:ilvl="7" w:tplc="0C0A0003" w:tentative="1">
      <w:start w:val="1"/>
      <w:numFmt w:val="bullet"/>
      <w:lvlText w:val="o"/>
      <w:lvlJc w:val="left"/>
      <w:pPr>
        <w:tabs>
          <w:tab w:val="num" w:pos="5412"/>
        </w:tabs>
        <w:ind w:left="5412" w:hanging="360"/>
      </w:pPr>
      <w:rPr>
        <w:rFonts w:ascii="Courier New" w:hAnsi="Courier New" w:hint="default"/>
      </w:rPr>
    </w:lvl>
    <w:lvl w:ilvl="8" w:tplc="0C0A0005" w:tentative="1">
      <w:start w:val="1"/>
      <w:numFmt w:val="bullet"/>
      <w:lvlText w:val=""/>
      <w:lvlJc w:val="left"/>
      <w:pPr>
        <w:tabs>
          <w:tab w:val="num" w:pos="6132"/>
        </w:tabs>
        <w:ind w:left="6132" w:hanging="360"/>
      </w:pPr>
      <w:rPr>
        <w:rFonts w:ascii="Wingdings" w:hAnsi="Wingdings" w:hint="default"/>
      </w:rPr>
    </w:lvl>
  </w:abstractNum>
  <w:abstractNum w:abstractNumId="9" w15:restartNumberingAfterBreak="0">
    <w:nsid w:val="2E4A1696"/>
    <w:multiLevelType w:val="hybridMultilevel"/>
    <w:tmpl w:val="1D68942A"/>
    <w:lvl w:ilvl="0" w:tplc="92A081D2">
      <w:start w:val="1"/>
      <w:numFmt w:val="lowerLetter"/>
      <w:lvlText w:val="%1)"/>
      <w:lvlJc w:val="left"/>
      <w:pPr>
        <w:tabs>
          <w:tab w:val="num" w:pos="360"/>
        </w:tabs>
        <w:ind w:left="360" w:hanging="360"/>
      </w:pPr>
      <w:rPr>
        <w:rFonts w:hint="default"/>
      </w:rPr>
    </w:lvl>
    <w:lvl w:ilvl="1" w:tplc="72FC8BE0">
      <w:start w:val="1"/>
      <w:numFmt w:val="lowerLetter"/>
      <w:lvlText w:val="%2)"/>
      <w:lvlJc w:val="left"/>
      <w:pPr>
        <w:tabs>
          <w:tab w:val="num" w:pos="928"/>
        </w:tabs>
        <w:ind w:left="928" w:hanging="360"/>
      </w:pPr>
      <w:rPr>
        <w:rFonts w:hint="default"/>
        <w:sz w:val="24"/>
        <w:szCs w:val="24"/>
      </w:rPr>
    </w:lvl>
    <w:lvl w:ilvl="2" w:tplc="0C0A001B">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30BF5A73"/>
    <w:multiLevelType w:val="hybridMultilevel"/>
    <w:tmpl w:val="7ABA8EA2"/>
    <w:lvl w:ilvl="0" w:tplc="5592377A">
      <w:start w:val="1"/>
      <w:numFmt w:val="lowerLetter"/>
      <w:lvlText w:val="%1)"/>
      <w:lvlJc w:val="left"/>
      <w:pPr>
        <w:ind w:left="1068" w:hanging="360"/>
      </w:pPr>
      <w:rPr>
        <w:b/>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1" w15:restartNumberingAfterBreak="0">
    <w:nsid w:val="33F63143"/>
    <w:multiLevelType w:val="hybridMultilevel"/>
    <w:tmpl w:val="0B121B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BAD08E5"/>
    <w:multiLevelType w:val="hybridMultilevel"/>
    <w:tmpl w:val="7ABA8EA2"/>
    <w:lvl w:ilvl="0" w:tplc="5592377A">
      <w:start w:val="1"/>
      <w:numFmt w:val="low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1727DE1"/>
    <w:multiLevelType w:val="multilevel"/>
    <w:tmpl w:val="AF1AE77E"/>
    <w:lvl w:ilvl="0">
      <w:start w:val="1"/>
      <w:numFmt w:val="decimal"/>
      <w:lvlText w:val="%1."/>
      <w:lvlJc w:val="left"/>
      <w:pPr>
        <w:tabs>
          <w:tab w:val="num" w:pos="360"/>
        </w:tabs>
        <w:ind w:left="360" w:hanging="360"/>
      </w:pPr>
    </w:lvl>
    <w:lvl w:ilvl="1">
      <w:start w:val="1"/>
      <w:numFmt w:val="decimal"/>
      <w:lvlText w:val="%1.%2."/>
      <w:lvlJc w:val="left"/>
      <w:pPr>
        <w:tabs>
          <w:tab w:val="num" w:pos="432"/>
        </w:tabs>
        <w:ind w:left="432" w:hanging="432"/>
      </w:pPr>
      <w:rPr>
        <w:rFonts w:ascii="Calibri" w:hAnsi="Calibri" w:hint="default"/>
        <w:i w:val="0"/>
        <w:sz w:val="28"/>
        <w:szCs w:val="28"/>
      </w:rPr>
    </w:lvl>
    <w:lvl w:ilvl="2">
      <w:start w:val="1"/>
      <w:numFmt w:val="decimal"/>
      <w:lvlText w:val="%1.%2.%3."/>
      <w:lvlJc w:val="left"/>
      <w:pPr>
        <w:tabs>
          <w:tab w:val="num" w:pos="1440"/>
        </w:tabs>
        <w:ind w:left="1224" w:hanging="504"/>
      </w:pPr>
      <w:rPr>
        <w:rFonts w:asciiTheme="minorHAnsi" w:hAnsiTheme="minorHAnsi" w:cstheme="minorHAnsi" w:hint="default"/>
        <w:sz w:val="22"/>
        <w:szCs w:val="22"/>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 w15:restartNumberingAfterBreak="0">
    <w:nsid w:val="41A9375C"/>
    <w:multiLevelType w:val="hybridMultilevel"/>
    <w:tmpl w:val="F10050D4"/>
    <w:lvl w:ilvl="0" w:tplc="113A4880">
      <w:start w:val="1"/>
      <w:numFmt w:val="bullet"/>
      <w:lvlText w:val=""/>
      <w:lvlJc w:val="left"/>
      <w:pPr>
        <w:tabs>
          <w:tab w:val="num" w:pos="927"/>
        </w:tabs>
        <w:ind w:left="907" w:hanging="340"/>
      </w:pPr>
      <w:rPr>
        <w:rFonts w:ascii="Symbol" w:hAnsi="Symbol" w:hint="default"/>
      </w:rPr>
    </w:lvl>
    <w:lvl w:ilvl="1" w:tplc="0C0A0017">
      <w:start w:val="1"/>
      <w:numFmt w:val="lowerLetter"/>
      <w:lvlText w:val="%2)"/>
      <w:lvlJc w:val="left"/>
      <w:pPr>
        <w:tabs>
          <w:tab w:val="num" w:pos="1440"/>
        </w:tabs>
        <w:ind w:left="1440" w:hanging="360"/>
      </w:pPr>
      <w:rPr>
        <w:rFont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D71210B"/>
    <w:multiLevelType w:val="hybridMultilevel"/>
    <w:tmpl w:val="C83C46FC"/>
    <w:lvl w:ilvl="0" w:tplc="0C0A0017">
      <w:start w:val="1"/>
      <w:numFmt w:val="lowerLetter"/>
      <w:lvlText w:val="%1)"/>
      <w:lvlJc w:val="left"/>
      <w:pPr>
        <w:ind w:left="1428" w:hanging="360"/>
      </w:p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16" w15:restartNumberingAfterBreak="0">
    <w:nsid w:val="58446699"/>
    <w:multiLevelType w:val="hybridMultilevel"/>
    <w:tmpl w:val="95A6982C"/>
    <w:lvl w:ilvl="0" w:tplc="0C0A0017">
      <w:start w:val="1"/>
      <w:numFmt w:val="lowerLetter"/>
      <w:lvlText w:val="%1)"/>
      <w:lvlJc w:val="left"/>
      <w:pPr>
        <w:ind w:left="1060" w:hanging="360"/>
      </w:pPr>
    </w:lvl>
    <w:lvl w:ilvl="1" w:tplc="0C0A0019">
      <w:start w:val="1"/>
      <w:numFmt w:val="lowerLetter"/>
      <w:lvlText w:val="%2."/>
      <w:lvlJc w:val="left"/>
      <w:pPr>
        <w:ind w:left="1780" w:hanging="360"/>
      </w:pPr>
    </w:lvl>
    <w:lvl w:ilvl="2" w:tplc="0C0A001B" w:tentative="1">
      <w:start w:val="1"/>
      <w:numFmt w:val="lowerRoman"/>
      <w:lvlText w:val="%3."/>
      <w:lvlJc w:val="right"/>
      <w:pPr>
        <w:ind w:left="2500" w:hanging="180"/>
      </w:pPr>
    </w:lvl>
    <w:lvl w:ilvl="3" w:tplc="0C0A000F" w:tentative="1">
      <w:start w:val="1"/>
      <w:numFmt w:val="decimal"/>
      <w:lvlText w:val="%4."/>
      <w:lvlJc w:val="left"/>
      <w:pPr>
        <w:ind w:left="3220" w:hanging="360"/>
      </w:pPr>
    </w:lvl>
    <w:lvl w:ilvl="4" w:tplc="0C0A0019" w:tentative="1">
      <w:start w:val="1"/>
      <w:numFmt w:val="lowerLetter"/>
      <w:lvlText w:val="%5."/>
      <w:lvlJc w:val="left"/>
      <w:pPr>
        <w:ind w:left="3940" w:hanging="360"/>
      </w:pPr>
    </w:lvl>
    <w:lvl w:ilvl="5" w:tplc="0C0A001B" w:tentative="1">
      <w:start w:val="1"/>
      <w:numFmt w:val="lowerRoman"/>
      <w:lvlText w:val="%6."/>
      <w:lvlJc w:val="right"/>
      <w:pPr>
        <w:ind w:left="4660" w:hanging="180"/>
      </w:pPr>
    </w:lvl>
    <w:lvl w:ilvl="6" w:tplc="0C0A000F" w:tentative="1">
      <w:start w:val="1"/>
      <w:numFmt w:val="decimal"/>
      <w:lvlText w:val="%7."/>
      <w:lvlJc w:val="left"/>
      <w:pPr>
        <w:ind w:left="5380" w:hanging="360"/>
      </w:pPr>
    </w:lvl>
    <w:lvl w:ilvl="7" w:tplc="0C0A0019" w:tentative="1">
      <w:start w:val="1"/>
      <w:numFmt w:val="lowerLetter"/>
      <w:lvlText w:val="%8."/>
      <w:lvlJc w:val="left"/>
      <w:pPr>
        <w:ind w:left="6100" w:hanging="360"/>
      </w:pPr>
    </w:lvl>
    <w:lvl w:ilvl="8" w:tplc="0C0A001B" w:tentative="1">
      <w:start w:val="1"/>
      <w:numFmt w:val="lowerRoman"/>
      <w:lvlText w:val="%9."/>
      <w:lvlJc w:val="right"/>
      <w:pPr>
        <w:ind w:left="6820" w:hanging="180"/>
      </w:pPr>
    </w:lvl>
  </w:abstractNum>
  <w:abstractNum w:abstractNumId="17" w15:restartNumberingAfterBreak="0">
    <w:nsid w:val="5E4951DD"/>
    <w:multiLevelType w:val="hybridMultilevel"/>
    <w:tmpl w:val="7ABA8EA2"/>
    <w:lvl w:ilvl="0" w:tplc="5592377A">
      <w:start w:val="1"/>
      <w:numFmt w:val="lowerLetter"/>
      <w:lvlText w:val="%1)"/>
      <w:lvlJc w:val="left"/>
      <w:pPr>
        <w:ind w:left="720" w:hanging="360"/>
      </w:pPr>
      <w:rPr>
        <w:b/>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63127C93"/>
    <w:multiLevelType w:val="hybridMultilevel"/>
    <w:tmpl w:val="D5A8377A"/>
    <w:lvl w:ilvl="0" w:tplc="AA32D3EA">
      <w:start w:val="1"/>
      <w:numFmt w:val="lowerLetter"/>
      <w:lvlText w:val="%1)"/>
      <w:lvlJc w:val="left"/>
      <w:pPr>
        <w:ind w:left="1080" w:hanging="360"/>
      </w:pPr>
      <w:rPr>
        <w:rFonts w:asciiTheme="minorHAnsi" w:eastAsia="Times New Roman" w:hAnsiTheme="minorHAnsi" w:cs="Helv"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9" w15:restartNumberingAfterBreak="0">
    <w:nsid w:val="74B052D5"/>
    <w:multiLevelType w:val="hybridMultilevel"/>
    <w:tmpl w:val="95A6982C"/>
    <w:lvl w:ilvl="0" w:tplc="0C0A0017">
      <w:start w:val="1"/>
      <w:numFmt w:val="lowerLetter"/>
      <w:lvlText w:val="%1)"/>
      <w:lvlJc w:val="left"/>
      <w:pPr>
        <w:ind w:left="1267" w:hanging="360"/>
      </w:pPr>
    </w:lvl>
    <w:lvl w:ilvl="1" w:tplc="0C0A0019">
      <w:start w:val="1"/>
      <w:numFmt w:val="lowerLetter"/>
      <w:lvlText w:val="%2."/>
      <w:lvlJc w:val="left"/>
      <w:pPr>
        <w:ind w:left="1987" w:hanging="360"/>
      </w:pPr>
    </w:lvl>
    <w:lvl w:ilvl="2" w:tplc="0C0A001B" w:tentative="1">
      <w:start w:val="1"/>
      <w:numFmt w:val="lowerRoman"/>
      <w:lvlText w:val="%3."/>
      <w:lvlJc w:val="right"/>
      <w:pPr>
        <w:ind w:left="2707" w:hanging="180"/>
      </w:pPr>
    </w:lvl>
    <w:lvl w:ilvl="3" w:tplc="0C0A000F" w:tentative="1">
      <w:start w:val="1"/>
      <w:numFmt w:val="decimal"/>
      <w:lvlText w:val="%4."/>
      <w:lvlJc w:val="left"/>
      <w:pPr>
        <w:ind w:left="3427" w:hanging="360"/>
      </w:pPr>
    </w:lvl>
    <w:lvl w:ilvl="4" w:tplc="0C0A0019" w:tentative="1">
      <w:start w:val="1"/>
      <w:numFmt w:val="lowerLetter"/>
      <w:lvlText w:val="%5."/>
      <w:lvlJc w:val="left"/>
      <w:pPr>
        <w:ind w:left="4147" w:hanging="360"/>
      </w:pPr>
    </w:lvl>
    <w:lvl w:ilvl="5" w:tplc="0C0A001B" w:tentative="1">
      <w:start w:val="1"/>
      <w:numFmt w:val="lowerRoman"/>
      <w:lvlText w:val="%6."/>
      <w:lvlJc w:val="right"/>
      <w:pPr>
        <w:ind w:left="4867" w:hanging="180"/>
      </w:pPr>
    </w:lvl>
    <w:lvl w:ilvl="6" w:tplc="0C0A000F" w:tentative="1">
      <w:start w:val="1"/>
      <w:numFmt w:val="decimal"/>
      <w:lvlText w:val="%7."/>
      <w:lvlJc w:val="left"/>
      <w:pPr>
        <w:ind w:left="5587" w:hanging="360"/>
      </w:pPr>
    </w:lvl>
    <w:lvl w:ilvl="7" w:tplc="0C0A0019" w:tentative="1">
      <w:start w:val="1"/>
      <w:numFmt w:val="lowerLetter"/>
      <w:lvlText w:val="%8."/>
      <w:lvlJc w:val="left"/>
      <w:pPr>
        <w:ind w:left="6307" w:hanging="360"/>
      </w:pPr>
    </w:lvl>
    <w:lvl w:ilvl="8" w:tplc="0C0A001B" w:tentative="1">
      <w:start w:val="1"/>
      <w:numFmt w:val="lowerRoman"/>
      <w:lvlText w:val="%9."/>
      <w:lvlJc w:val="right"/>
      <w:pPr>
        <w:ind w:left="7027" w:hanging="180"/>
      </w:pPr>
    </w:lvl>
  </w:abstractNum>
  <w:abstractNum w:abstractNumId="20" w15:restartNumberingAfterBreak="0">
    <w:nsid w:val="77D204AF"/>
    <w:multiLevelType w:val="hybridMultilevel"/>
    <w:tmpl w:val="7ABA8EA2"/>
    <w:lvl w:ilvl="0" w:tplc="5592377A">
      <w:start w:val="1"/>
      <w:numFmt w:val="low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7D951C17"/>
    <w:multiLevelType w:val="hybridMultilevel"/>
    <w:tmpl w:val="B9A6957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7F901299"/>
    <w:multiLevelType w:val="hybridMultilevel"/>
    <w:tmpl w:val="363AC58E"/>
    <w:lvl w:ilvl="0" w:tplc="5592377A">
      <w:start w:val="1"/>
      <w:numFmt w:val="lowerLetter"/>
      <w:lvlText w:val="%1)"/>
      <w:lvlJc w:val="left"/>
      <w:pPr>
        <w:ind w:left="720" w:hanging="360"/>
      </w:pPr>
      <w:rPr>
        <w:b/>
      </w:r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9"/>
  </w:num>
  <w:num w:numId="5">
    <w:abstractNumId w:val="8"/>
  </w:num>
  <w:num w:numId="6">
    <w:abstractNumId w:val="6"/>
  </w:num>
  <w:num w:numId="7">
    <w:abstractNumId w:val="7"/>
  </w:num>
  <w:num w:numId="8">
    <w:abstractNumId w:val="17"/>
  </w:num>
  <w:num w:numId="9">
    <w:abstractNumId w:val="1"/>
  </w:num>
  <w:num w:numId="10">
    <w:abstractNumId w:val="20"/>
  </w:num>
  <w:num w:numId="11">
    <w:abstractNumId w:val="12"/>
  </w:num>
  <w:num w:numId="12">
    <w:abstractNumId w:val="2"/>
  </w:num>
  <w:num w:numId="13">
    <w:abstractNumId w:val="21"/>
  </w:num>
  <w:num w:numId="14">
    <w:abstractNumId w:val="10"/>
  </w:num>
  <w:num w:numId="15">
    <w:abstractNumId w:val="22"/>
  </w:num>
  <w:num w:numId="16">
    <w:abstractNumId w:val="14"/>
  </w:num>
  <w:num w:numId="17">
    <w:abstractNumId w:val="13"/>
  </w:num>
  <w:num w:numId="18">
    <w:abstractNumId w:val="16"/>
  </w:num>
  <w:num w:numId="19">
    <w:abstractNumId w:val="19"/>
  </w:num>
  <w:num w:numId="20">
    <w:abstractNumId w:val="11"/>
  </w:num>
  <w:num w:numId="21">
    <w:abstractNumId w:val="5"/>
  </w:num>
  <w:num w:numId="22">
    <w:abstractNumId w:val="18"/>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F598D"/>
    <w:rsid w:val="000004A0"/>
    <w:rsid w:val="00004803"/>
    <w:rsid w:val="00021F16"/>
    <w:rsid w:val="00024581"/>
    <w:rsid w:val="00032CC5"/>
    <w:rsid w:val="000500B7"/>
    <w:rsid w:val="000536CD"/>
    <w:rsid w:val="00060497"/>
    <w:rsid w:val="00061677"/>
    <w:rsid w:val="00064E13"/>
    <w:rsid w:val="00066444"/>
    <w:rsid w:val="000726DD"/>
    <w:rsid w:val="00072B8C"/>
    <w:rsid w:val="00082BA0"/>
    <w:rsid w:val="00090071"/>
    <w:rsid w:val="0009433F"/>
    <w:rsid w:val="000B0D08"/>
    <w:rsid w:val="000B6B17"/>
    <w:rsid w:val="000D5574"/>
    <w:rsid w:val="000E4AB9"/>
    <w:rsid w:val="000F2840"/>
    <w:rsid w:val="00106D01"/>
    <w:rsid w:val="00115AF1"/>
    <w:rsid w:val="00115BBE"/>
    <w:rsid w:val="00131377"/>
    <w:rsid w:val="001448E8"/>
    <w:rsid w:val="001455A3"/>
    <w:rsid w:val="00145CD7"/>
    <w:rsid w:val="0014721C"/>
    <w:rsid w:val="00153A25"/>
    <w:rsid w:val="00154239"/>
    <w:rsid w:val="00166959"/>
    <w:rsid w:val="00182897"/>
    <w:rsid w:val="001909C8"/>
    <w:rsid w:val="001A6A09"/>
    <w:rsid w:val="001B35BC"/>
    <w:rsid w:val="001B3890"/>
    <w:rsid w:val="001D5C38"/>
    <w:rsid w:val="001E5D65"/>
    <w:rsid w:val="001F1145"/>
    <w:rsid w:val="0021178D"/>
    <w:rsid w:val="0021515D"/>
    <w:rsid w:val="002251DC"/>
    <w:rsid w:val="0023146C"/>
    <w:rsid w:val="00241B03"/>
    <w:rsid w:val="00242203"/>
    <w:rsid w:val="00242858"/>
    <w:rsid w:val="0025797D"/>
    <w:rsid w:val="00271208"/>
    <w:rsid w:val="0027394C"/>
    <w:rsid w:val="002869FC"/>
    <w:rsid w:val="002873B5"/>
    <w:rsid w:val="002B7B0F"/>
    <w:rsid w:val="002C243D"/>
    <w:rsid w:val="002C2C4B"/>
    <w:rsid w:val="002C593F"/>
    <w:rsid w:val="002C7531"/>
    <w:rsid w:val="002D1526"/>
    <w:rsid w:val="002D7FD6"/>
    <w:rsid w:val="002E1010"/>
    <w:rsid w:val="002F598D"/>
    <w:rsid w:val="002F7087"/>
    <w:rsid w:val="0031718C"/>
    <w:rsid w:val="003213E3"/>
    <w:rsid w:val="00322042"/>
    <w:rsid w:val="00345EBD"/>
    <w:rsid w:val="0036707D"/>
    <w:rsid w:val="003833C8"/>
    <w:rsid w:val="00394F78"/>
    <w:rsid w:val="003950DB"/>
    <w:rsid w:val="003A1F60"/>
    <w:rsid w:val="003B50F7"/>
    <w:rsid w:val="003B6F8A"/>
    <w:rsid w:val="003D0F2E"/>
    <w:rsid w:val="003D20F8"/>
    <w:rsid w:val="003E0D21"/>
    <w:rsid w:val="00423750"/>
    <w:rsid w:val="0043110B"/>
    <w:rsid w:val="004421FC"/>
    <w:rsid w:val="00442CC2"/>
    <w:rsid w:val="004527F9"/>
    <w:rsid w:val="00456AAD"/>
    <w:rsid w:val="00462DAA"/>
    <w:rsid w:val="00467E0E"/>
    <w:rsid w:val="00470B9E"/>
    <w:rsid w:val="00470D37"/>
    <w:rsid w:val="00471DBF"/>
    <w:rsid w:val="004827EA"/>
    <w:rsid w:val="004A73AC"/>
    <w:rsid w:val="004B1519"/>
    <w:rsid w:val="004C4831"/>
    <w:rsid w:val="004E3F0B"/>
    <w:rsid w:val="004F50D5"/>
    <w:rsid w:val="00501227"/>
    <w:rsid w:val="00503E1B"/>
    <w:rsid w:val="00525D83"/>
    <w:rsid w:val="00527DD7"/>
    <w:rsid w:val="005336EC"/>
    <w:rsid w:val="00544410"/>
    <w:rsid w:val="00560BA3"/>
    <w:rsid w:val="00576EBD"/>
    <w:rsid w:val="00576EC2"/>
    <w:rsid w:val="00586A52"/>
    <w:rsid w:val="005940C0"/>
    <w:rsid w:val="005A3AAA"/>
    <w:rsid w:val="005A6FAF"/>
    <w:rsid w:val="005B4CFF"/>
    <w:rsid w:val="005C424A"/>
    <w:rsid w:val="005D4907"/>
    <w:rsid w:val="005E21BC"/>
    <w:rsid w:val="00605708"/>
    <w:rsid w:val="00613E39"/>
    <w:rsid w:val="00623FF3"/>
    <w:rsid w:val="00625B15"/>
    <w:rsid w:val="00637E03"/>
    <w:rsid w:val="00646D35"/>
    <w:rsid w:val="00653E5B"/>
    <w:rsid w:val="00667397"/>
    <w:rsid w:val="006925F1"/>
    <w:rsid w:val="006A0F44"/>
    <w:rsid w:val="006B6C9F"/>
    <w:rsid w:val="006C7F0C"/>
    <w:rsid w:val="00701723"/>
    <w:rsid w:val="00701F87"/>
    <w:rsid w:val="00705466"/>
    <w:rsid w:val="0071113E"/>
    <w:rsid w:val="0072574D"/>
    <w:rsid w:val="007507CB"/>
    <w:rsid w:val="007618D5"/>
    <w:rsid w:val="00772D93"/>
    <w:rsid w:val="00793043"/>
    <w:rsid w:val="007B5E0A"/>
    <w:rsid w:val="007D2F0E"/>
    <w:rsid w:val="007E5D60"/>
    <w:rsid w:val="007F1DAD"/>
    <w:rsid w:val="007F3255"/>
    <w:rsid w:val="007F4D4D"/>
    <w:rsid w:val="008033F8"/>
    <w:rsid w:val="0080788F"/>
    <w:rsid w:val="00830B75"/>
    <w:rsid w:val="008349D2"/>
    <w:rsid w:val="00846922"/>
    <w:rsid w:val="008542FC"/>
    <w:rsid w:val="00855C1E"/>
    <w:rsid w:val="00856EC4"/>
    <w:rsid w:val="00876B05"/>
    <w:rsid w:val="00881E0C"/>
    <w:rsid w:val="008912CC"/>
    <w:rsid w:val="008A5B27"/>
    <w:rsid w:val="008C4BC3"/>
    <w:rsid w:val="008E3F7D"/>
    <w:rsid w:val="008F22B0"/>
    <w:rsid w:val="008F5BDA"/>
    <w:rsid w:val="008F69E8"/>
    <w:rsid w:val="00901D9D"/>
    <w:rsid w:val="00904599"/>
    <w:rsid w:val="00913B71"/>
    <w:rsid w:val="00926DF4"/>
    <w:rsid w:val="00931C66"/>
    <w:rsid w:val="00937532"/>
    <w:rsid w:val="009433C8"/>
    <w:rsid w:val="00945329"/>
    <w:rsid w:val="0094756B"/>
    <w:rsid w:val="0096711A"/>
    <w:rsid w:val="009B35E2"/>
    <w:rsid w:val="009B3B73"/>
    <w:rsid w:val="009B4D86"/>
    <w:rsid w:val="009C1CDA"/>
    <w:rsid w:val="009C3887"/>
    <w:rsid w:val="009C4C88"/>
    <w:rsid w:val="009D625A"/>
    <w:rsid w:val="009E5B9D"/>
    <w:rsid w:val="009E5C76"/>
    <w:rsid w:val="009E654A"/>
    <w:rsid w:val="009F075B"/>
    <w:rsid w:val="009F13F9"/>
    <w:rsid w:val="009F5F40"/>
    <w:rsid w:val="00A02C15"/>
    <w:rsid w:val="00A11536"/>
    <w:rsid w:val="00A34F87"/>
    <w:rsid w:val="00A53D39"/>
    <w:rsid w:val="00A831E1"/>
    <w:rsid w:val="00A90C9A"/>
    <w:rsid w:val="00A941AB"/>
    <w:rsid w:val="00A97818"/>
    <w:rsid w:val="00AB2A42"/>
    <w:rsid w:val="00AB458D"/>
    <w:rsid w:val="00AF1051"/>
    <w:rsid w:val="00B0382F"/>
    <w:rsid w:val="00B13CD7"/>
    <w:rsid w:val="00B46F3D"/>
    <w:rsid w:val="00B744F3"/>
    <w:rsid w:val="00B77723"/>
    <w:rsid w:val="00B81A9E"/>
    <w:rsid w:val="00BB1A6C"/>
    <w:rsid w:val="00BB1D3D"/>
    <w:rsid w:val="00BC6453"/>
    <w:rsid w:val="00BD0AA2"/>
    <w:rsid w:val="00BD2FD2"/>
    <w:rsid w:val="00BE52C8"/>
    <w:rsid w:val="00BF103B"/>
    <w:rsid w:val="00BF6B2D"/>
    <w:rsid w:val="00C16A66"/>
    <w:rsid w:val="00C17D63"/>
    <w:rsid w:val="00C23CBA"/>
    <w:rsid w:val="00C46DB6"/>
    <w:rsid w:val="00C53BCE"/>
    <w:rsid w:val="00C738D2"/>
    <w:rsid w:val="00C83E9D"/>
    <w:rsid w:val="00C86A4F"/>
    <w:rsid w:val="00C957B1"/>
    <w:rsid w:val="00CA35D1"/>
    <w:rsid w:val="00CC4182"/>
    <w:rsid w:val="00CC50BE"/>
    <w:rsid w:val="00CC7C75"/>
    <w:rsid w:val="00CD1001"/>
    <w:rsid w:val="00CF495E"/>
    <w:rsid w:val="00CF7BE1"/>
    <w:rsid w:val="00D13D44"/>
    <w:rsid w:val="00D32181"/>
    <w:rsid w:val="00D42321"/>
    <w:rsid w:val="00D46156"/>
    <w:rsid w:val="00D87360"/>
    <w:rsid w:val="00D90528"/>
    <w:rsid w:val="00D928BC"/>
    <w:rsid w:val="00D936DF"/>
    <w:rsid w:val="00D968DC"/>
    <w:rsid w:val="00DB54C2"/>
    <w:rsid w:val="00DC08D1"/>
    <w:rsid w:val="00DC2EE1"/>
    <w:rsid w:val="00DD3F91"/>
    <w:rsid w:val="00DF565E"/>
    <w:rsid w:val="00E12F31"/>
    <w:rsid w:val="00E14B56"/>
    <w:rsid w:val="00E235BB"/>
    <w:rsid w:val="00E31667"/>
    <w:rsid w:val="00E355E6"/>
    <w:rsid w:val="00E3729E"/>
    <w:rsid w:val="00E460C4"/>
    <w:rsid w:val="00E5632F"/>
    <w:rsid w:val="00E629C7"/>
    <w:rsid w:val="00E65F16"/>
    <w:rsid w:val="00E676AB"/>
    <w:rsid w:val="00EA72BA"/>
    <w:rsid w:val="00EB1A3E"/>
    <w:rsid w:val="00EB707E"/>
    <w:rsid w:val="00ED724E"/>
    <w:rsid w:val="00EF7356"/>
    <w:rsid w:val="00F0763F"/>
    <w:rsid w:val="00F13484"/>
    <w:rsid w:val="00F17D13"/>
    <w:rsid w:val="00F2385B"/>
    <w:rsid w:val="00F246FF"/>
    <w:rsid w:val="00F2578C"/>
    <w:rsid w:val="00F2672E"/>
    <w:rsid w:val="00F52FE0"/>
    <w:rsid w:val="00F75C4F"/>
    <w:rsid w:val="00F92C1E"/>
    <w:rsid w:val="00FA409B"/>
    <w:rsid w:val="00FC5EAD"/>
    <w:rsid w:val="00FD0913"/>
    <w:rsid w:val="00FD2110"/>
    <w:rsid w:val="00FD51B7"/>
    <w:rsid w:val="00FF07D7"/>
    <w:rsid w:val="00FF2143"/>
    <w:rsid w:val="00FF263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_x0000_s1093"/>
        <o:r id="V:Rule2" type="connector" idref="#_x0000_s1094"/>
        <o:r id="V:Rule3" type="connector" idref="#_x0000_s1095"/>
        <o:r id="V:Rule4" type="connector" idref="#_x0000_s1101"/>
        <o:r id="V:Rule5" type="connector" idref="#_x0000_s1099"/>
        <o:r id="V:Rule6" type="connector" idref="#_x0000_s1107"/>
        <o:r id="V:Rule7" type="connector" idref="#_x0000_s1103"/>
        <o:r id="V:Rule8" type="connector" idref="#_x0000_s1097"/>
        <o:r id="V:Rule9" type="connector" idref="#_x0000_s1100"/>
        <o:r id="V:Rule10" type="connector" idref="#_x0000_s1096"/>
        <o:r id="V:Rule11" type="connector" idref="#_x0000_s1098"/>
        <o:r id="V:Rule12" type="connector" idref="#_x0000_s1102"/>
      </o:rules>
    </o:shapelayout>
  </w:shapeDefaults>
  <w:decimalSymbol w:val=","/>
  <w:listSeparator w:val=";"/>
  <w14:docId w14:val="38EF0694"/>
  <w15:docId w15:val="{52F0C5EE-D3DC-4A25-9C47-CF301F5B3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iPriority="0" w:unhideWhenUsed="1"/>
    <w:lsdException w:name="macro" w:semiHidden="1" w:uiPriority="0"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3FF3"/>
  </w:style>
  <w:style w:type="paragraph" w:styleId="Ttulo1">
    <w:name w:val="heading 1"/>
    <w:basedOn w:val="Normal"/>
    <w:next w:val="Textoindependiente"/>
    <w:link w:val="Ttulo1Car"/>
    <w:qFormat/>
    <w:rsid w:val="0009433F"/>
    <w:pPr>
      <w:keepNext/>
      <w:numPr>
        <w:numId w:val="1"/>
      </w:numPr>
      <w:spacing w:before="240" w:after="120" w:line="240" w:lineRule="auto"/>
      <w:outlineLvl w:val="0"/>
    </w:pPr>
    <w:rPr>
      <w:rFonts w:ascii="Arial" w:eastAsia="Times New Roman" w:hAnsi="Arial" w:cs="Times New Roman"/>
      <w:b/>
      <w:kern w:val="28"/>
      <w:sz w:val="36"/>
      <w:szCs w:val="20"/>
      <w:lang w:val="es-ES_tradnl" w:eastAsia="es-ES"/>
    </w:rPr>
  </w:style>
  <w:style w:type="paragraph" w:styleId="Ttulo2">
    <w:name w:val="heading 2"/>
    <w:basedOn w:val="Normal"/>
    <w:next w:val="Textoindependiente"/>
    <w:link w:val="Ttulo2Car"/>
    <w:qFormat/>
    <w:rsid w:val="0009433F"/>
    <w:pPr>
      <w:keepNext/>
      <w:numPr>
        <w:ilvl w:val="1"/>
        <w:numId w:val="1"/>
      </w:numPr>
      <w:spacing w:before="160" w:after="120" w:line="240" w:lineRule="auto"/>
      <w:ind w:hanging="709"/>
      <w:outlineLvl w:val="1"/>
    </w:pPr>
    <w:rPr>
      <w:rFonts w:ascii="Arial" w:eastAsia="Times New Roman" w:hAnsi="Arial" w:cs="Times New Roman"/>
      <w:b/>
      <w:i/>
      <w:kern w:val="28"/>
      <w:sz w:val="28"/>
      <w:szCs w:val="20"/>
      <w:lang w:eastAsia="es-ES"/>
    </w:rPr>
  </w:style>
  <w:style w:type="paragraph" w:styleId="Ttulo3">
    <w:name w:val="heading 3"/>
    <w:basedOn w:val="Normal"/>
    <w:next w:val="Textoindependiente"/>
    <w:link w:val="Ttulo3Car"/>
    <w:qFormat/>
    <w:rsid w:val="0009433F"/>
    <w:pPr>
      <w:keepNext/>
      <w:numPr>
        <w:ilvl w:val="2"/>
        <w:numId w:val="1"/>
      </w:numPr>
      <w:spacing w:before="120" w:after="80" w:line="240" w:lineRule="auto"/>
      <w:ind w:hanging="709"/>
      <w:outlineLvl w:val="2"/>
    </w:pPr>
    <w:rPr>
      <w:rFonts w:ascii="Times New Roman" w:eastAsia="Times New Roman" w:hAnsi="Times New Roman" w:cs="Times New Roman"/>
      <w:b/>
      <w:kern w:val="28"/>
      <w:sz w:val="24"/>
      <w:szCs w:val="20"/>
      <w:lang w:val="es-ES_tradnl" w:eastAsia="es-ES"/>
    </w:rPr>
  </w:style>
  <w:style w:type="paragraph" w:styleId="Ttulo4">
    <w:name w:val="heading 4"/>
    <w:basedOn w:val="Normal"/>
    <w:next w:val="Textoindependiente"/>
    <w:link w:val="Ttulo4Car"/>
    <w:qFormat/>
    <w:rsid w:val="0009433F"/>
    <w:pPr>
      <w:keepNext/>
      <w:numPr>
        <w:ilvl w:val="3"/>
        <w:numId w:val="1"/>
      </w:numPr>
      <w:spacing w:before="120" w:after="80" w:line="240" w:lineRule="auto"/>
      <w:ind w:hanging="709"/>
      <w:outlineLvl w:val="3"/>
    </w:pPr>
    <w:rPr>
      <w:rFonts w:ascii="Times New Roman" w:eastAsia="Times New Roman" w:hAnsi="Times New Roman" w:cs="Times New Roman"/>
      <w:b/>
      <w:i/>
      <w:kern w:val="28"/>
      <w:sz w:val="24"/>
      <w:szCs w:val="20"/>
      <w:lang w:val="es-ES_tradnl" w:eastAsia="es-ES"/>
    </w:rPr>
  </w:style>
  <w:style w:type="paragraph" w:styleId="Ttulo5">
    <w:name w:val="heading 5"/>
    <w:basedOn w:val="Normal"/>
    <w:next w:val="Textoindependiente"/>
    <w:link w:val="Ttulo5Car"/>
    <w:qFormat/>
    <w:rsid w:val="0009433F"/>
    <w:pPr>
      <w:keepNext/>
      <w:numPr>
        <w:ilvl w:val="4"/>
        <w:numId w:val="1"/>
      </w:numPr>
      <w:spacing w:before="120" w:after="80" w:line="240" w:lineRule="auto"/>
      <w:outlineLvl w:val="4"/>
    </w:pPr>
    <w:rPr>
      <w:rFonts w:ascii="Arial" w:eastAsia="Times New Roman" w:hAnsi="Arial" w:cs="Times New Roman"/>
      <w:b/>
      <w:kern w:val="28"/>
      <w:sz w:val="24"/>
      <w:szCs w:val="20"/>
      <w:lang w:val="es-ES_tradnl" w:eastAsia="es-ES"/>
    </w:rPr>
  </w:style>
  <w:style w:type="paragraph" w:styleId="Ttulo6">
    <w:name w:val="heading 6"/>
    <w:basedOn w:val="Normal"/>
    <w:next w:val="Textoindependiente"/>
    <w:link w:val="Ttulo6Car"/>
    <w:qFormat/>
    <w:rsid w:val="0009433F"/>
    <w:pPr>
      <w:keepNext/>
      <w:numPr>
        <w:ilvl w:val="5"/>
        <w:numId w:val="1"/>
      </w:numPr>
      <w:spacing w:before="120" w:after="80" w:line="240" w:lineRule="auto"/>
      <w:outlineLvl w:val="5"/>
    </w:pPr>
    <w:rPr>
      <w:rFonts w:ascii="Arial" w:eastAsia="Times New Roman" w:hAnsi="Arial" w:cs="Times New Roman"/>
      <w:b/>
      <w:i/>
      <w:kern w:val="28"/>
      <w:sz w:val="24"/>
      <w:szCs w:val="20"/>
      <w:lang w:val="es-ES_tradnl" w:eastAsia="es-ES"/>
    </w:rPr>
  </w:style>
  <w:style w:type="paragraph" w:styleId="Ttulo7">
    <w:name w:val="heading 7"/>
    <w:basedOn w:val="Normal"/>
    <w:next w:val="Textoindependiente"/>
    <w:link w:val="Ttulo7Car"/>
    <w:qFormat/>
    <w:rsid w:val="0009433F"/>
    <w:pPr>
      <w:keepNext/>
      <w:numPr>
        <w:ilvl w:val="6"/>
        <w:numId w:val="1"/>
      </w:numPr>
      <w:spacing w:before="80" w:after="60" w:line="240" w:lineRule="auto"/>
      <w:outlineLvl w:val="6"/>
    </w:pPr>
    <w:rPr>
      <w:rFonts w:ascii="Times New Roman" w:eastAsia="Times New Roman" w:hAnsi="Times New Roman" w:cs="Times New Roman"/>
      <w:b/>
      <w:kern w:val="28"/>
      <w:sz w:val="24"/>
      <w:szCs w:val="20"/>
      <w:lang w:val="es-ES_tradnl" w:eastAsia="es-ES"/>
    </w:rPr>
  </w:style>
  <w:style w:type="paragraph" w:styleId="Ttulo8">
    <w:name w:val="heading 8"/>
    <w:basedOn w:val="Normal"/>
    <w:next w:val="Textoindependiente"/>
    <w:link w:val="Ttulo8Car"/>
    <w:qFormat/>
    <w:rsid w:val="0009433F"/>
    <w:pPr>
      <w:keepNext/>
      <w:numPr>
        <w:ilvl w:val="7"/>
        <w:numId w:val="1"/>
      </w:numPr>
      <w:spacing w:before="80" w:after="60" w:line="240" w:lineRule="auto"/>
      <w:outlineLvl w:val="7"/>
    </w:pPr>
    <w:rPr>
      <w:rFonts w:ascii="Times New Roman" w:eastAsia="Times New Roman" w:hAnsi="Times New Roman" w:cs="Times New Roman"/>
      <w:b/>
      <w:i/>
      <w:kern w:val="28"/>
      <w:sz w:val="24"/>
      <w:szCs w:val="20"/>
      <w:lang w:val="es-ES_tradnl" w:eastAsia="es-ES"/>
    </w:rPr>
  </w:style>
  <w:style w:type="paragraph" w:styleId="Ttulo9">
    <w:name w:val="heading 9"/>
    <w:basedOn w:val="Normal"/>
    <w:next w:val="Textoindependiente"/>
    <w:link w:val="Ttulo9Car"/>
    <w:qFormat/>
    <w:rsid w:val="0009433F"/>
    <w:pPr>
      <w:keepNext/>
      <w:numPr>
        <w:ilvl w:val="8"/>
        <w:numId w:val="1"/>
      </w:numPr>
      <w:spacing w:before="80" w:after="60" w:line="240" w:lineRule="auto"/>
      <w:outlineLvl w:val="8"/>
    </w:pPr>
    <w:rPr>
      <w:rFonts w:ascii="Times New Roman" w:eastAsia="Times New Roman" w:hAnsi="Times New Roman" w:cs="Times New Roman"/>
      <w:b/>
      <w:i/>
      <w:kern w:val="28"/>
      <w:sz w:val="24"/>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2F598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F598D"/>
  </w:style>
  <w:style w:type="paragraph" w:styleId="Piedepgina">
    <w:name w:val="footer"/>
    <w:basedOn w:val="Normal"/>
    <w:link w:val="PiedepginaCar"/>
    <w:uiPriority w:val="99"/>
    <w:unhideWhenUsed/>
    <w:rsid w:val="002F598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F598D"/>
  </w:style>
  <w:style w:type="paragraph" w:styleId="Textodeglobo">
    <w:name w:val="Balloon Text"/>
    <w:basedOn w:val="Normal"/>
    <w:link w:val="TextodegloboCar"/>
    <w:uiPriority w:val="99"/>
    <w:semiHidden/>
    <w:unhideWhenUsed/>
    <w:rsid w:val="002F59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F598D"/>
    <w:rPr>
      <w:rFonts w:ascii="Tahoma" w:hAnsi="Tahoma" w:cs="Tahoma"/>
      <w:sz w:val="16"/>
      <w:szCs w:val="16"/>
    </w:rPr>
  </w:style>
  <w:style w:type="character" w:styleId="Nmerodepgina">
    <w:name w:val="page number"/>
    <w:semiHidden/>
    <w:rsid w:val="002F598D"/>
    <w:rPr>
      <w:b/>
    </w:rPr>
  </w:style>
  <w:style w:type="character" w:customStyle="1" w:styleId="Ttulo1Car">
    <w:name w:val="Título 1 Car"/>
    <w:basedOn w:val="Fuentedeprrafopredeter"/>
    <w:link w:val="Ttulo1"/>
    <w:rsid w:val="0009433F"/>
    <w:rPr>
      <w:rFonts w:ascii="Arial" w:eastAsia="Times New Roman" w:hAnsi="Arial" w:cs="Times New Roman"/>
      <w:b/>
      <w:kern w:val="28"/>
      <w:sz w:val="36"/>
      <w:szCs w:val="20"/>
      <w:lang w:val="es-ES_tradnl" w:eastAsia="es-ES"/>
    </w:rPr>
  </w:style>
  <w:style w:type="character" w:customStyle="1" w:styleId="Ttulo2Car">
    <w:name w:val="Título 2 Car"/>
    <w:basedOn w:val="Fuentedeprrafopredeter"/>
    <w:link w:val="Ttulo2"/>
    <w:rsid w:val="0009433F"/>
    <w:rPr>
      <w:rFonts w:ascii="Arial" w:eastAsia="Times New Roman" w:hAnsi="Arial" w:cs="Times New Roman"/>
      <w:b/>
      <w:i/>
      <w:kern w:val="28"/>
      <w:sz w:val="28"/>
      <w:szCs w:val="20"/>
      <w:lang w:eastAsia="es-ES"/>
    </w:rPr>
  </w:style>
  <w:style w:type="character" w:customStyle="1" w:styleId="Ttulo3Car">
    <w:name w:val="Título 3 Car"/>
    <w:basedOn w:val="Fuentedeprrafopredeter"/>
    <w:link w:val="Ttulo3"/>
    <w:rsid w:val="0009433F"/>
    <w:rPr>
      <w:rFonts w:ascii="Times New Roman" w:eastAsia="Times New Roman" w:hAnsi="Times New Roman" w:cs="Times New Roman"/>
      <w:b/>
      <w:kern w:val="28"/>
      <w:sz w:val="24"/>
      <w:szCs w:val="20"/>
      <w:lang w:val="es-ES_tradnl" w:eastAsia="es-ES"/>
    </w:rPr>
  </w:style>
  <w:style w:type="character" w:customStyle="1" w:styleId="Ttulo4Car">
    <w:name w:val="Título 4 Car"/>
    <w:basedOn w:val="Fuentedeprrafopredeter"/>
    <w:link w:val="Ttulo4"/>
    <w:rsid w:val="0009433F"/>
    <w:rPr>
      <w:rFonts w:ascii="Times New Roman" w:eastAsia="Times New Roman" w:hAnsi="Times New Roman" w:cs="Times New Roman"/>
      <w:b/>
      <w:i/>
      <w:kern w:val="28"/>
      <w:sz w:val="24"/>
      <w:szCs w:val="20"/>
      <w:lang w:val="es-ES_tradnl" w:eastAsia="es-ES"/>
    </w:rPr>
  </w:style>
  <w:style w:type="character" w:customStyle="1" w:styleId="Ttulo5Car">
    <w:name w:val="Título 5 Car"/>
    <w:basedOn w:val="Fuentedeprrafopredeter"/>
    <w:link w:val="Ttulo5"/>
    <w:rsid w:val="0009433F"/>
    <w:rPr>
      <w:rFonts w:ascii="Arial" w:eastAsia="Times New Roman" w:hAnsi="Arial" w:cs="Times New Roman"/>
      <w:b/>
      <w:kern w:val="28"/>
      <w:sz w:val="24"/>
      <w:szCs w:val="20"/>
      <w:lang w:val="es-ES_tradnl" w:eastAsia="es-ES"/>
    </w:rPr>
  </w:style>
  <w:style w:type="character" w:customStyle="1" w:styleId="Ttulo6Car">
    <w:name w:val="Título 6 Car"/>
    <w:basedOn w:val="Fuentedeprrafopredeter"/>
    <w:link w:val="Ttulo6"/>
    <w:rsid w:val="0009433F"/>
    <w:rPr>
      <w:rFonts w:ascii="Arial" w:eastAsia="Times New Roman" w:hAnsi="Arial" w:cs="Times New Roman"/>
      <w:b/>
      <w:i/>
      <w:kern w:val="28"/>
      <w:sz w:val="24"/>
      <w:szCs w:val="20"/>
      <w:lang w:val="es-ES_tradnl" w:eastAsia="es-ES"/>
    </w:rPr>
  </w:style>
  <w:style w:type="character" w:customStyle="1" w:styleId="Ttulo7Car">
    <w:name w:val="Título 7 Car"/>
    <w:basedOn w:val="Fuentedeprrafopredeter"/>
    <w:link w:val="Ttulo7"/>
    <w:rsid w:val="0009433F"/>
    <w:rPr>
      <w:rFonts w:ascii="Times New Roman" w:eastAsia="Times New Roman" w:hAnsi="Times New Roman" w:cs="Times New Roman"/>
      <w:b/>
      <w:kern w:val="28"/>
      <w:sz w:val="24"/>
      <w:szCs w:val="20"/>
      <w:lang w:val="es-ES_tradnl" w:eastAsia="es-ES"/>
    </w:rPr>
  </w:style>
  <w:style w:type="character" w:customStyle="1" w:styleId="Ttulo8Car">
    <w:name w:val="Título 8 Car"/>
    <w:basedOn w:val="Fuentedeprrafopredeter"/>
    <w:link w:val="Ttulo8"/>
    <w:rsid w:val="0009433F"/>
    <w:rPr>
      <w:rFonts w:ascii="Times New Roman" w:eastAsia="Times New Roman" w:hAnsi="Times New Roman" w:cs="Times New Roman"/>
      <w:b/>
      <w:i/>
      <w:kern w:val="28"/>
      <w:sz w:val="24"/>
      <w:szCs w:val="20"/>
      <w:lang w:val="es-ES_tradnl" w:eastAsia="es-ES"/>
    </w:rPr>
  </w:style>
  <w:style w:type="character" w:customStyle="1" w:styleId="Ttulo9Car">
    <w:name w:val="Título 9 Car"/>
    <w:basedOn w:val="Fuentedeprrafopredeter"/>
    <w:link w:val="Ttulo9"/>
    <w:rsid w:val="0009433F"/>
    <w:rPr>
      <w:rFonts w:ascii="Times New Roman" w:eastAsia="Times New Roman" w:hAnsi="Times New Roman" w:cs="Times New Roman"/>
      <w:b/>
      <w:i/>
      <w:kern w:val="28"/>
      <w:sz w:val="24"/>
      <w:szCs w:val="20"/>
      <w:lang w:val="es-ES_tradnl" w:eastAsia="es-ES"/>
    </w:rPr>
  </w:style>
  <w:style w:type="numbering" w:customStyle="1" w:styleId="Sinlista1">
    <w:name w:val="Sin lista1"/>
    <w:next w:val="Sinlista"/>
    <w:uiPriority w:val="99"/>
    <w:semiHidden/>
    <w:unhideWhenUsed/>
    <w:rsid w:val="0009433F"/>
  </w:style>
  <w:style w:type="paragraph" w:styleId="Textoindependiente">
    <w:name w:val="Body Text"/>
    <w:basedOn w:val="Normal"/>
    <w:link w:val="TextoindependienteCar"/>
    <w:semiHidden/>
    <w:rsid w:val="0009433F"/>
    <w:pPr>
      <w:spacing w:after="160" w:line="240" w:lineRule="auto"/>
      <w:jc w:val="both"/>
    </w:pPr>
    <w:rPr>
      <w:rFonts w:ascii="Times New Roman" w:eastAsia="Times New Roman" w:hAnsi="Times New Roman" w:cs="Times New Roman"/>
      <w:sz w:val="20"/>
      <w:szCs w:val="20"/>
      <w:lang w:val="es-ES_tradnl" w:eastAsia="es-ES"/>
    </w:rPr>
  </w:style>
  <w:style w:type="character" w:customStyle="1" w:styleId="TextoindependienteCar">
    <w:name w:val="Texto independiente Car"/>
    <w:basedOn w:val="Fuentedeprrafopredeter"/>
    <w:link w:val="Textoindependiente"/>
    <w:semiHidden/>
    <w:rsid w:val="0009433F"/>
    <w:rPr>
      <w:rFonts w:ascii="Times New Roman" w:eastAsia="Times New Roman" w:hAnsi="Times New Roman" w:cs="Times New Roman"/>
      <w:sz w:val="20"/>
      <w:szCs w:val="20"/>
      <w:lang w:val="es-ES_tradnl" w:eastAsia="es-ES"/>
    </w:rPr>
  </w:style>
  <w:style w:type="character" w:styleId="Refdecomentario">
    <w:name w:val="annotation reference"/>
    <w:semiHidden/>
    <w:rsid w:val="0009433F"/>
    <w:rPr>
      <w:sz w:val="16"/>
    </w:rPr>
  </w:style>
  <w:style w:type="paragraph" w:styleId="Textocomentario">
    <w:name w:val="annotation text"/>
    <w:basedOn w:val="Normal"/>
    <w:link w:val="TextocomentarioCar"/>
    <w:semiHidden/>
    <w:rsid w:val="0009433F"/>
    <w:pPr>
      <w:tabs>
        <w:tab w:val="left" w:pos="187"/>
      </w:tabs>
      <w:spacing w:after="120" w:line="220" w:lineRule="exact"/>
      <w:ind w:left="187" w:hanging="187"/>
    </w:pPr>
    <w:rPr>
      <w:rFonts w:ascii="Times New Roman" w:eastAsia="Times New Roman" w:hAnsi="Times New Roman" w:cs="Times New Roman"/>
      <w:sz w:val="24"/>
      <w:szCs w:val="20"/>
      <w:lang w:val="es-ES_tradnl" w:eastAsia="es-ES"/>
    </w:rPr>
  </w:style>
  <w:style w:type="character" w:customStyle="1" w:styleId="TextocomentarioCar">
    <w:name w:val="Texto comentario Car"/>
    <w:basedOn w:val="Fuentedeprrafopredeter"/>
    <w:link w:val="Textocomentario"/>
    <w:semiHidden/>
    <w:rsid w:val="0009433F"/>
    <w:rPr>
      <w:rFonts w:ascii="Times New Roman" w:eastAsia="Times New Roman" w:hAnsi="Times New Roman" w:cs="Times New Roman"/>
      <w:sz w:val="24"/>
      <w:szCs w:val="20"/>
      <w:lang w:val="es-ES_tradnl" w:eastAsia="es-ES"/>
    </w:rPr>
  </w:style>
  <w:style w:type="paragraph" w:styleId="Sangradetextonormal">
    <w:name w:val="Body Text Indent"/>
    <w:basedOn w:val="Textoindependiente"/>
    <w:link w:val="SangradetextonormalCar"/>
    <w:semiHidden/>
    <w:rsid w:val="0009433F"/>
    <w:pPr>
      <w:ind w:left="360"/>
    </w:pPr>
  </w:style>
  <w:style w:type="character" w:customStyle="1" w:styleId="SangradetextonormalCar">
    <w:name w:val="Sangría de texto normal Car"/>
    <w:basedOn w:val="Fuentedeprrafopredeter"/>
    <w:link w:val="Sangradetextonormal"/>
    <w:semiHidden/>
    <w:rsid w:val="0009433F"/>
    <w:rPr>
      <w:rFonts w:ascii="Times New Roman" w:eastAsia="Times New Roman" w:hAnsi="Times New Roman" w:cs="Times New Roman"/>
      <w:sz w:val="20"/>
      <w:szCs w:val="20"/>
      <w:lang w:val="es-ES_tradnl" w:eastAsia="es-ES"/>
    </w:rPr>
  </w:style>
  <w:style w:type="paragraph" w:styleId="Descripcin">
    <w:name w:val="caption"/>
    <w:basedOn w:val="Normal"/>
    <w:next w:val="Textoindependiente"/>
    <w:qFormat/>
    <w:rsid w:val="0009433F"/>
    <w:pPr>
      <w:spacing w:before="120" w:after="160" w:line="240" w:lineRule="auto"/>
    </w:pPr>
    <w:rPr>
      <w:rFonts w:ascii="Times New Roman" w:eastAsia="Times New Roman" w:hAnsi="Times New Roman" w:cs="Times New Roman"/>
      <w:i/>
      <w:sz w:val="18"/>
      <w:szCs w:val="20"/>
      <w:lang w:val="es-ES_tradnl" w:eastAsia="es-ES"/>
    </w:rPr>
  </w:style>
  <w:style w:type="character" w:styleId="Refdenotaalfinal">
    <w:name w:val="endnote reference"/>
    <w:semiHidden/>
    <w:rsid w:val="0009433F"/>
    <w:rPr>
      <w:vertAlign w:val="superscript"/>
    </w:rPr>
  </w:style>
  <w:style w:type="paragraph" w:styleId="Textonotaalfinal">
    <w:name w:val="endnote text"/>
    <w:basedOn w:val="Normal"/>
    <w:link w:val="TextonotaalfinalCar"/>
    <w:semiHidden/>
    <w:rsid w:val="0009433F"/>
    <w:pPr>
      <w:tabs>
        <w:tab w:val="left" w:pos="187"/>
      </w:tabs>
      <w:spacing w:after="120" w:line="220" w:lineRule="exact"/>
      <w:ind w:left="187" w:hanging="187"/>
    </w:pPr>
    <w:rPr>
      <w:rFonts w:ascii="Times New Roman" w:eastAsia="Times New Roman" w:hAnsi="Times New Roman" w:cs="Times New Roman"/>
      <w:sz w:val="18"/>
      <w:szCs w:val="20"/>
      <w:lang w:val="es-ES_tradnl" w:eastAsia="es-ES"/>
    </w:rPr>
  </w:style>
  <w:style w:type="character" w:customStyle="1" w:styleId="TextonotaalfinalCar">
    <w:name w:val="Texto nota al final Car"/>
    <w:basedOn w:val="Fuentedeprrafopredeter"/>
    <w:link w:val="Textonotaalfinal"/>
    <w:semiHidden/>
    <w:rsid w:val="0009433F"/>
    <w:rPr>
      <w:rFonts w:ascii="Times New Roman" w:eastAsia="Times New Roman" w:hAnsi="Times New Roman" w:cs="Times New Roman"/>
      <w:sz w:val="18"/>
      <w:szCs w:val="20"/>
      <w:lang w:val="es-ES_tradnl" w:eastAsia="es-ES"/>
    </w:rPr>
  </w:style>
  <w:style w:type="character" w:styleId="Refdenotaalpie">
    <w:name w:val="footnote reference"/>
    <w:semiHidden/>
    <w:rsid w:val="0009433F"/>
    <w:rPr>
      <w:vertAlign w:val="superscript"/>
    </w:rPr>
  </w:style>
  <w:style w:type="paragraph" w:styleId="Textonotapie">
    <w:name w:val="footnote text"/>
    <w:basedOn w:val="Normal"/>
    <w:link w:val="TextonotapieCar"/>
    <w:semiHidden/>
    <w:rsid w:val="0009433F"/>
    <w:pPr>
      <w:tabs>
        <w:tab w:val="left" w:pos="187"/>
      </w:tabs>
      <w:spacing w:after="120" w:line="220" w:lineRule="exact"/>
      <w:ind w:left="187" w:hanging="187"/>
    </w:pPr>
    <w:rPr>
      <w:rFonts w:ascii="Times New Roman" w:eastAsia="Times New Roman" w:hAnsi="Times New Roman" w:cs="Times New Roman"/>
      <w:sz w:val="18"/>
      <w:szCs w:val="20"/>
      <w:lang w:val="es-ES_tradnl" w:eastAsia="es-ES"/>
    </w:rPr>
  </w:style>
  <w:style w:type="character" w:customStyle="1" w:styleId="TextonotapieCar">
    <w:name w:val="Texto nota pie Car"/>
    <w:basedOn w:val="Fuentedeprrafopredeter"/>
    <w:link w:val="Textonotapie"/>
    <w:semiHidden/>
    <w:rsid w:val="0009433F"/>
    <w:rPr>
      <w:rFonts w:ascii="Times New Roman" w:eastAsia="Times New Roman" w:hAnsi="Times New Roman" w:cs="Times New Roman"/>
      <w:sz w:val="18"/>
      <w:szCs w:val="20"/>
      <w:lang w:val="es-ES_tradnl" w:eastAsia="es-ES"/>
    </w:rPr>
  </w:style>
  <w:style w:type="paragraph" w:styleId="ndice1">
    <w:name w:val="index 1"/>
    <w:basedOn w:val="Normal"/>
    <w:semiHidden/>
    <w:rsid w:val="0009433F"/>
    <w:pPr>
      <w:tabs>
        <w:tab w:val="right" w:pos="3963"/>
      </w:tabs>
      <w:spacing w:after="0" w:line="240" w:lineRule="auto"/>
      <w:ind w:left="200" w:hanging="200"/>
    </w:pPr>
    <w:rPr>
      <w:rFonts w:ascii="Times New Roman" w:eastAsia="Times New Roman" w:hAnsi="Times New Roman" w:cs="Times New Roman"/>
      <w:sz w:val="18"/>
      <w:szCs w:val="20"/>
      <w:lang w:val="es-ES_tradnl" w:eastAsia="es-ES"/>
    </w:rPr>
  </w:style>
  <w:style w:type="paragraph" w:styleId="ndice2">
    <w:name w:val="index 2"/>
    <w:basedOn w:val="Normal"/>
    <w:semiHidden/>
    <w:rsid w:val="0009433F"/>
    <w:pPr>
      <w:tabs>
        <w:tab w:val="right" w:pos="3963"/>
      </w:tabs>
      <w:spacing w:after="0" w:line="240" w:lineRule="auto"/>
      <w:ind w:left="400" w:hanging="200"/>
    </w:pPr>
    <w:rPr>
      <w:rFonts w:ascii="Times New Roman" w:eastAsia="Times New Roman" w:hAnsi="Times New Roman" w:cs="Times New Roman"/>
      <w:sz w:val="18"/>
      <w:szCs w:val="20"/>
      <w:lang w:val="es-ES_tradnl" w:eastAsia="es-ES"/>
    </w:rPr>
  </w:style>
  <w:style w:type="paragraph" w:styleId="ndice3">
    <w:name w:val="index 3"/>
    <w:basedOn w:val="Normal"/>
    <w:semiHidden/>
    <w:rsid w:val="0009433F"/>
    <w:pPr>
      <w:tabs>
        <w:tab w:val="right" w:pos="3963"/>
      </w:tabs>
      <w:spacing w:after="0" w:line="240" w:lineRule="auto"/>
      <w:ind w:left="600" w:hanging="200"/>
    </w:pPr>
    <w:rPr>
      <w:rFonts w:ascii="Times New Roman" w:eastAsia="Times New Roman" w:hAnsi="Times New Roman" w:cs="Times New Roman"/>
      <w:sz w:val="18"/>
      <w:szCs w:val="20"/>
      <w:lang w:val="es-ES_tradnl" w:eastAsia="es-ES"/>
    </w:rPr>
  </w:style>
  <w:style w:type="paragraph" w:styleId="ndice4">
    <w:name w:val="index 4"/>
    <w:basedOn w:val="Normal"/>
    <w:semiHidden/>
    <w:rsid w:val="0009433F"/>
    <w:pPr>
      <w:tabs>
        <w:tab w:val="right" w:pos="3963"/>
      </w:tabs>
      <w:spacing w:after="0" w:line="240" w:lineRule="auto"/>
      <w:ind w:left="800" w:hanging="200"/>
    </w:pPr>
    <w:rPr>
      <w:rFonts w:ascii="Times New Roman" w:eastAsia="Times New Roman" w:hAnsi="Times New Roman" w:cs="Times New Roman"/>
      <w:sz w:val="18"/>
      <w:szCs w:val="20"/>
      <w:lang w:val="es-ES_tradnl" w:eastAsia="es-ES"/>
    </w:rPr>
  </w:style>
  <w:style w:type="paragraph" w:styleId="ndice5">
    <w:name w:val="index 5"/>
    <w:basedOn w:val="Normal"/>
    <w:semiHidden/>
    <w:rsid w:val="0009433F"/>
    <w:pPr>
      <w:tabs>
        <w:tab w:val="right" w:pos="3963"/>
      </w:tabs>
      <w:spacing w:after="0" w:line="240" w:lineRule="auto"/>
      <w:ind w:left="1000" w:hanging="200"/>
    </w:pPr>
    <w:rPr>
      <w:rFonts w:ascii="Times New Roman" w:eastAsia="Times New Roman" w:hAnsi="Times New Roman" w:cs="Times New Roman"/>
      <w:sz w:val="18"/>
      <w:szCs w:val="20"/>
      <w:lang w:val="es-ES_tradnl" w:eastAsia="es-ES"/>
    </w:rPr>
  </w:style>
  <w:style w:type="paragraph" w:styleId="ndice6">
    <w:name w:val="index 6"/>
    <w:basedOn w:val="Normal"/>
    <w:semiHidden/>
    <w:rsid w:val="0009433F"/>
    <w:pPr>
      <w:tabs>
        <w:tab w:val="right" w:pos="3963"/>
      </w:tabs>
      <w:spacing w:after="0" w:line="240" w:lineRule="auto"/>
      <w:ind w:left="1200" w:hanging="200"/>
    </w:pPr>
    <w:rPr>
      <w:rFonts w:ascii="Times New Roman" w:eastAsia="Times New Roman" w:hAnsi="Times New Roman" w:cs="Times New Roman"/>
      <w:sz w:val="18"/>
      <w:szCs w:val="20"/>
      <w:lang w:val="es-ES_tradnl" w:eastAsia="es-ES"/>
    </w:rPr>
  </w:style>
  <w:style w:type="paragraph" w:styleId="ndice7">
    <w:name w:val="index 7"/>
    <w:basedOn w:val="Normal"/>
    <w:semiHidden/>
    <w:rsid w:val="0009433F"/>
    <w:pPr>
      <w:tabs>
        <w:tab w:val="right" w:pos="3963"/>
      </w:tabs>
      <w:spacing w:after="0" w:line="240" w:lineRule="auto"/>
      <w:ind w:left="1400" w:hanging="200"/>
    </w:pPr>
    <w:rPr>
      <w:rFonts w:ascii="Times New Roman" w:eastAsia="Times New Roman" w:hAnsi="Times New Roman" w:cs="Times New Roman"/>
      <w:sz w:val="18"/>
      <w:szCs w:val="20"/>
      <w:lang w:val="es-ES_tradnl" w:eastAsia="es-ES"/>
    </w:rPr>
  </w:style>
  <w:style w:type="paragraph" w:styleId="ndice8">
    <w:name w:val="index 8"/>
    <w:basedOn w:val="Normal"/>
    <w:semiHidden/>
    <w:rsid w:val="0009433F"/>
    <w:pPr>
      <w:tabs>
        <w:tab w:val="right" w:pos="3963"/>
      </w:tabs>
      <w:spacing w:after="0" w:line="240" w:lineRule="auto"/>
      <w:ind w:left="1600" w:hanging="200"/>
    </w:pPr>
    <w:rPr>
      <w:rFonts w:ascii="Times New Roman" w:eastAsia="Times New Roman" w:hAnsi="Times New Roman" w:cs="Times New Roman"/>
      <w:sz w:val="18"/>
      <w:szCs w:val="20"/>
      <w:lang w:val="es-ES_tradnl" w:eastAsia="es-ES"/>
    </w:rPr>
  </w:style>
  <w:style w:type="paragraph" w:styleId="ndice9">
    <w:name w:val="index 9"/>
    <w:basedOn w:val="Normal"/>
    <w:semiHidden/>
    <w:rsid w:val="0009433F"/>
    <w:pPr>
      <w:tabs>
        <w:tab w:val="right" w:pos="3963"/>
      </w:tabs>
      <w:spacing w:after="0" w:line="240" w:lineRule="auto"/>
      <w:ind w:left="1800" w:hanging="200"/>
    </w:pPr>
    <w:rPr>
      <w:rFonts w:ascii="Times New Roman" w:eastAsia="Times New Roman" w:hAnsi="Times New Roman" w:cs="Times New Roman"/>
      <w:sz w:val="18"/>
      <w:szCs w:val="20"/>
      <w:lang w:val="es-ES_tradnl" w:eastAsia="es-ES"/>
    </w:rPr>
  </w:style>
  <w:style w:type="paragraph" w:styleId="Ttulodendice">
    <w:name w:val="index heading"/>
    <w:basedOn w:val="Normal"/>
    <w:next w:val="ndice1"/>
    <w:semiHidden/>
    <w:rsid w:val="0009433F"/>
    <w:pPr>
      <w:spacing w:before="240" w:after="120" w:line="240" w:lineRule="auto"/>
      <w:jc w:val="center"/>
    </w:pPr>
    <w:rPr>
      <w:rFonts w:ascii="Times New Roman" w:eastAsia="Times New Roman" w:hAnsi="Times New Roman" w:cs="Times New Roman"/>
      <w:b/>
      <w:sz w:val="26"/>
      <w:szCs w:val="20"/>
      <w:lang w:val="es-ES_tradnl" w:eastAsia="es-ES"/>
    </w:rPr>
  </w:style>
  <w:style w:type="character" w:styleId="Nmerodelnea">
    <w:name w:val="line number"/>
    <w:semiHidden/>
    <w:rsid w:val="0009433F"/>
    <w:rPr>
      <w:rFonts w:ascii="Arial" w:hAnsi="Arial"/>
      <w:sz w:val="18"/>
    </w:rPr>
  </w:style>
  <w:style w:type="paragraph" w:styleId="Lista">
    <w:name w:val="List"/>
    <w:basedOn w:val="Textoindependiente"/>
    <w:semiHidden/>
    <w:rsid w:val="0009433F"/>
    <w:pPr>
      <w:tabs>
        <w:tab w:val="left" w:pos="720"/>
      </w:tabs>
      <w:spacing w:after="80"/>
      <w:ind w:left="720" w:hanging="360"/>
    </w:pPr>
  </w:style>
  <w:style w:type="paragraph" w:styleId="Lista2">
    <w:name w:val="List 2"/>
    <w:basedOn w:val="Lista"/>
    <w:semiHidden/>
    <w:rsid w:val="0009433F"/>
    <w:pPr>
      <w:tabs>
        <w:tab w:val="clear" w:pos="720"/>
        <w:tab w:val="left" w:pos="1080"/>
      </w:tabs>
      <w:ind w:left="1080"/>
    </w:pPr>
  </w:style>
  <w:style w:type="paragraph" w:styleId="Lista3">
    <w:name w:val="List 3"/>
    <w:basedOn w:val="Lista"/>
    <w:semiHidden/>
    <w:rsid w:val="0009433F"/>
    <w:pPr>
      <w:tabs>
        <w:tab w:val="clear" w:pos="720"/>
        <w:tab w:val="left" w:pos="1440"/>
      </w:tabs>
      <w:ind w:left="1440"/>
    </w:pPr>
  </w:style>
  <w:style w:type="paragraph" w:styleId="Lista4">
    <w:name w:val="List 4"/>
    <w:basedOn w:val="Lista"/>
    <w:semiHidden/>
    <w:rsid w:val="0009433F"/>
    <w:pPr>
      <w:tabs>
        <w:tab w:val="clear" w:pos="720"/>
        <w:tab w:val="left" w:pos="1800"/>
      </w:tabs>
      <w:ind w:left="1800"/>
    </w:pPr>
  </w:style>
  <w:style w:type="paragraph" w:styleId="Lista5">
    <w:name w:val="List 5"/>
    <w:basedOn w:val="Lista"/>
    <w:semiHidden/>
    <w:rsid w:val="0009433F"/>
    <w:pPr>
      <w:tabs>
        <w:tab w:val="clear" w:pos="720"/>
        <w:tab w:val="left" w:pos="2160"/>
      </w:tabs>
      <w:ind w:left="2160"/>
    </w:pPr>
  </w:style>
  <w:style w:type="paragraph" w:styleId="Listaconvietas">
    <w:name w:val="List Bullet"/>
    <w:basedOn w:val="Lista"/>
    <w:semiHidden/>
    <w:rsid w:val="0009433F"/>
    <w:pPr>
      <w:tabs>
        <w:tab w:val="clear" w:pos="720"/>
      </w:tabs>
      <w:spacing w:after="160"/>
    </w:pPr>
  </w:style>
  <w:style w:type="paragraph" w:styleId="Listaconvietas2">
    <w:name w:val="List Bullet 2"/>
    <w:basedOn w:val="Listaconvietas"/>
    <w:semiHidden/>
    <w:rsid w:val="0009433F"/>
    <w:pPr>
      <w:ind w:left="1080"/>
    </w:pPr>
  </w:style>
  <w:style w:type="paragraph" w:styleId="Listaconvietas3">
    <w:name w:val="List Bullet 3"/>
    <w:basedOn w:val="Listaconvietas"/>
    <w:semiHidden/>
    <w:rsid w:val="0009433F"/>
    <w:pPr>
      <w:ind w:left="1440"/>
    </w:pPr>
  </w:style>
  <w:style w:type="paragraph" w:styleId="Listaconvietas4">
    <w:name w:val="List Bullet 4"/>
    <w:basedOn w:val="Listaconvietas"/>
    <w:semiHidden/>
    <w:rsid w:val="0009433F"/>
    <w:pPr>
      <w:ind w:left="1800"/>
    </w:pPr>
  </w:style>
  <w:style w:type="paragraph" w:styleId="Listaconvietas5">
    <w:name w:val="List Bullet 5"/>
    <w:basedOn w:val="Listaconvietas"/>
    <w:semiHidden/>
    <w:rsid w:val="0009433F"/>
    <w:pPr>
      <w:ind w:left="2160"/>
    </w:pPr>
  </w:style>
  <w:style w:type="paragraph" w:styleId="Continuarlista">
    <w:name w:val="List Continue"/>
    <w:basedOn w:val="Lista"/>
    <w:semiHidden/>
    <w:rsid w:val="0009433F"/>
    <w:pPr>
      <w:tabs>
        <w:tab w:val="clear" w:pos="720"/>
      </w:tabs>
      <w:spacing w:after="160"/>
    </w:pPr>
  </w:style>
  <w:style w:type="paragraph" w:styleId="Continuarlista2">
    <w:name w:val="List Continue 2"/>
    <w:basedOn w:val="Continuarlista"/>
    <w:semiHidden/>
    <w:rsid w:val="0009433F"/>
    <w:pPr>
      <w:ind w:left="1080"/>
    </w:pPr>
  </w:style>
  <w:style w:type="paragraph" w:styleId="Continuarlista3">
    <w:name w:val="List Continue 3"/>
    <w:basedOn w:val="Continuarlista"/>
    <w:semiHidden/>
    <w:rsid w:val="0009433F"/>
    <w:pPr>
      <w:ind w:left="1440"/>
    </w:pPr>
  </w:style>
  <w:style w:type="paragraph" w:styleId="Continuarlista4">
    <w:name w:val="List Continue 4"/>
    <w:basedOn w:val="Continuarlista"/>
    <w:semiHidden/>
    <w:rsid w:val="0009433F"/>
    <w:pPr>
      <w:ind w:left="1800"/>
    </w:pPr>
  </w:style>
  <w:style w:type="paragraph" w:styleId="Continuarlista5">
    <w:name w:val="List Continue 5"/>
    <w:basedOn w:val="Continuarlista"/>
    <w:semiHidden/>
    <w:rsid w:val="0009433F"/>
    <w:pPr>
      <w:ind w:left="2160"/>
    </w:pPr>
  </w:style>
  <w:style w:type="paragraph" w:styleId="Listaconnmeros">
    <w:name w:val="List Number"/>
    <w:basedOn w:val="Lista"/>
    <w:semiHidden/>
    <w:rsid w:val="0009433F"/>
    <w:pPr>
      <w:tabs>
        <w:tab w:val="clear" w:pos="720"/>
      </w:tabs>
      <w:spacing w:after="160"/>
    </w:pPr>
  </w:style>
  <w:style w:type="paragraph" w:styleId="Listaconnmeros2">
    <w:name w:val="List Number 2"/>
    <w:basedOn w:val="Listaconnmeros"/>
    <w:semiHidden/>
    <w:rsid w:val="0009433F"/>
    <w:pPr>
      <w:ind w:left="1080"/>
    </w:pPr>
  </w:style>
  <w:style w:type="paragraph" w:styleId="Listaconnmeros3">
    <w:name w:val="List Number 3"/>
    <w:basedOn w:val="Listaconnmeros"/>
    <w:semiHidden/>
    <w:rsid w:val="0009433F"/>
    <w:pPr>
      <w:ind w:left="1440"/>
    </w:pPr>
  </w:style>
  <w:style w:type="paragraph" w:styleId="Listaconnmeros4">
    <w:name w:val="List Number 4"/>
    <w:basedOn w:val="Listaconnmeros"/>
    <w:semiHidden/>
    <w:rsid w:val="0009433F"/>
    <w:pPr>
      <w:ind w:left="1800"/>
    </w:pPr>
  </w:style>
  <w:style w:type="paragraph" w:styleId="Listaconnmeros5">
    <w:name w:val="List Number 5"/>
    <w:basedOn w:val="Listaconnmeros"/>
    <w:semiHidden/>
    <w:rsid w:val="0009433F"/>
    <w:pPr>
      <w:ind w:left="2160"/>
    </w:pPr>
  </w:style>
  <w:style w:type="paragraph" w:styleId="Textomacro">
    <w:name w:val="macro"/>
    <w:basedOn w:val="Textoindependiente"/>
    <w:link w:val="TextomacroCar"/>
    <w:semiHidden/>
    <w:rsid w:val="0009433F"/>
    <w:pPr>
      <w:spacing w:after="120"/>
    </w:pPr>
    <w:rPr>
      <w:rFonts w:ascii="Courier New" w:hAnsi="Courier New"/>
    </w:rPr>
  </w:style>
  <w:style w:type="character" w:customStyle="1" w:styleId="TextomacroCar">
    <w:name w:val="Texto macro Car"/>
    <w:basedOn w:val="Fuentedeprrafopredeter"/>
    <w:link w:val="Textomacro"/>
    <w:semiHidden/>
    <w:rsid w:val="0009433F"/>
    <w:rPr>
      <w:rFonts w:ascii="Courier New" w:eastAsia="Times New Roman" w:hAnsi="Courier New" w:cs="Times New Roman"/>
      <w:sz w:val="20"/>
      <w:szCs w:val="20"/>
      <w:lang w:val="es-ES_tradnl" w:eastAsia="es-ES"/>
    </w:rPr>
  </w:style>
  <w:style w:type="paragraph" w:styleId="Encabezadodemensaje">
    <w:name w:val="Message Header"/>
    <w:basedOn w:val="Textoindependiente"/>
    <w:link w:val="EncabezadodemensajeCar"/>
    <w:semiHidden/>
    <w:rsid w:val="0009433F"/>
    <w:pPr>
      <w:keepLines/>
      <w:tabs>
        <w:tab w:val="left" w:pos="3600"/>
        <w:tab w:val="left" w:pos="4680"/>
      </w:tabs>
      <w:spacing w:after="240"/>
      <w:ind w:left="1080" w:right="2880" w:hanging="1080"/>
    </w:pPr>
    <w:rPr>
      <w:rFonts w:ascii="Arial" w:hAnsi="Arial"/>
    </w:rPr>
  </w:style>
  <w:style w:type="character" w:customStyle="1" w:styleId="EncabezadodemensajeCar">
    <w:name w:val="Encabezado de mensaje Car"/>
    <w:basedOn w:val="Fuentedeprrafopredeter"/>
    <w:link w:val="Encabezadodemensaje"/>
    <w:semiHidden/>
    <w:rsid w:val="0009433F"/>
    <w:rPr>
      <w:rFonts w:ascii="Arial" w:eastAsia="Times New Roman" w:hAnsi="Arial" w:cs="Times New Roman"/>
      <w:sz w:val="20"/>
      <w:szCs w:val="20"/>
      <w:lang w:val="es-ES_tradnl" w:eastAsia="es-ES"/>
    </w:rPr>
  </w:style>
  <w:style w:type="paragraph" w:styleId="Ttulo">
    <w:name w:val="Title"/>
    <w:basedOn w:val="Normal"/>
    <w:link w:val="TtuloCar"/>
    <w:qFormat/>
    <w:rsid w:val="0009433F"/>
    <w:pPr>
      <w:keepNext/>
      <w:keepLines/>
      <w:spacing w:before="360" w:after="160" w:line="240" w:lineRule="auto"/>
      <w:jc w:val="center"/>
    </w:pPr>
    <w:rPr>
      <w:rFonts w:ascii="Arial" w:eastAsia="Times New Roman" w:hAnsi="Arial" w:cs="Times New Roman"/>
      <w:b/>
      <w:kern w:val="28"/>
      <w:sz w:val="40"/>
      <w:szCs w:val="20"/>
      <w:lang w:val="es-ES_tradnl" w:eastAsia="es-ES"/>
    </w:rPr>
  </w:style>
  <w:style w:type="character" w:customStyle="1" w:styleId="TtuloCar">
    <w:name w:val="Título Car"/>
    <w:basedOn w:val="Fuentedeprrafopredeter"/>
    <w:link w:val="Ttulo"/>
    <w:rsid w:val="0009433F"/>
    <w:rPr>
      <w:rFonts w:ascii="Arial" w:eastAsia="Times New Roman" w:hAnsi="Arial" w:cs="Times New Roman"/>
      <w:b/>
      <w:kern w:val="28"/>
      <w:sz w:val="40"/>
      <w:szCs w:val="20"/>
      <w:lang w:val="es-ES_tradnl" w:eastAsia="es-ES"/>
    </w:rPr>
  </w:style>
  <w:style w:type="paragraph" w:styleId="Textoconsangra">
    <w:name w:val="table of authorities"/>
    <w:basedOn w:val="Normal"/>
    <w:semiHidden/>
    <w:rsid w:val="0009433F"/>
    <w:pPr>
      <w:tabs>
        <w:tab w:val="right" w:leader="dot" w:pos="8640"/>
      </w:tabs>
      <w:spacing w:after="0" w:line="240" w:lineRule="auto"/>
      <w:ind w:left="360" w:hanging="360"/>
    </w:pPr>
    <w:rPr>
      <w:rFonts w:ascii="Times New Roman" w:eastAsia="Times New Roman" w:hAnsi="Times New Roman" w:cs="Times New Roman"/>
      <w:sz w:val="24"/>
      <w:szCs w:val="20"/>
      <w:lang w:val="es-ES_tradnl" w:eastAsia="es-ES"/>
    </w:rPr>
  </w:style>
  <w:style w:type="paragraph" w:styleId="Tabladeilustraciones">
    <w:name w:val="table of figures"/>
    <w:basedOn w:val="Normal"/>
    <w:semiHidden/>
    <w:rsid w:val="0009433F"/>
    <w:pPr>
      <w:tabs>
        <w:tab w:val="right" w:leader="dot" w:pos="8640"/>
      </w:tabs>
      <w:spacing w:after="0" w:line="240" w:lineRule="auto"/>
      <w:ind w:left="720" w:hanging="720"/>
    </w:pPr>
    <w:rPr>
      <w:rFonts w:ascii="Times New Roman" w:eastAsia="Times New Roman" w:hAnsi="Times New Roman" w:cs="Times New Roman"/>
      <w:sz w:val="24"/>
      <w:szCs w:val="20"/>
      <w:lang w:val="es-ES_tradnl" w:eastAsia="es-ES"/>
    </w:rPr>
  </w:style>
  <w:style w:type="paragraph" w:styleId="Encabezadodelista">
    <w:name w:val="toa heading"/>
    <w:basedOn w:val="Normal"/>
    <w:next w:val="Textoconsangra"/>
    <w:semiHidden/>
    <w:rsid w:val="0009433F"/>
    <w:pPr>
      <w:keepNext/>
      <w:keepLines/>
      <w:spacing w:before="240" w:after="80" w:line="240" w:lineRule="auto"/>
    </w:pPr>
    <w:rPr>
      <w:rFonts w:ascii="Arial" w:eastAsia="Times New Roman" w:hAnsi="Arial" w:cs="Times New Roman"/>
      <w:b/>
      <w:kern w:val="28"/>
      <w:sz w:val="28"/>
      <w:szCs w:val="20"/>
      <w:lang w:val="es-ES_tradnl" w:eastAsia="es-ES"/>
    </w:rPr>
  </w:style>
  <w:style w:type="paragraph" w:styleId="TDC1">
    <w:name w:val="toc 1"/>
    <w:basedOn w:val="Normal"/>
    <w:uiPriority w:val="39"/>
    <w:rsid w:val="0009433F"/>
    <w:pPr>
      <w:tabs>
        <w:tab w:val="right" w:pos="8647"/>
      </w:tabs>
      <w:spacing w:before="360" w:after="0" w:line="240" w:lineRule="auto"/>
    </w:pPr>
    <w:rPr>
      <w:rFonts w:ascii="Arial" w:eastAsia="Times New Roman" w:hAnsi="Arial" w:cs="Times New Roman"/>
      <w:sz w:val="24"/>
      <w:szCs w:val="20"/>
      <w:lang w:val="es-ES_tradnl" w:eastAsia="es-ES"/>
    </w:rPr>
  </w:style>
  <w:style w:type="paragraph" w:styleId="TDC2">
    <w:name w:val="toc 2"/>
    <w:basedOn w:val="Normal"/>
    <w:uiPriority w:val="39"/>
    <w:rsid w:val="0009433F"/>
    <w:pPr>
      <w:tabs>
        <w:tab w:val="right" w:pos="8647"/>
      </w:tabs>
      <w:spacing w:before="120" w:after="0" w:line="240" w:lineRule="auto"/>
      <w:ind w:left="238"/>
    </w:pPr>
    <w:rPr>
      <w:rFonts w:ascii="Times New Roman" w:eastAsia="Times New Roman" w:hAnsi="Times New Roman" w:cs="Times New Roman"/>
      <w:b/>
      <w:sz w:val="20"/>
      <w:szCs w:val="20"/>
      <w:lang w:val="es-ES_tradnl" w:eastAsia="es-ES"/>
    </w:rPr>
  </w:style>
  <w:style w:type="paragraph" w:styleId="TDC3">
    <w:name w:val="toc 3"/>
    <w:basedOn w:val="Normal"/>
    <w:semiHidden/>
    <w:rsid w:val="0009433F"/>
    <w:pPr>
      <w:tabs>
        <w:tab w:val="right" w:pos="8647"/>
      </w:tabs>
      <w:spacing w:after="0" w:line="240" w:lineRule="auto"/>
      <w:ind w:left="480"/>
    </w:pPr>
    <w:rPr>
      <w:rFonts w:ascii="Times New Roman" w:eastAsia="Times New Roman" w:hAnsi="Times New Roman" w:cs="Times New Roman"/>
      <w:sz w:val="20"/>
      <w:szCs w:val="20"/>
      <w:lang w:val="es-ES_tradnl" w:eastAsia="es-ES"/>
    </w:rPr>
  </w:style>
  <w:style w:type="paragraph" w:styleId="TDC4">
    <w:name w:val="toc 4"/>
    <w:basedOn w:val="Normal"/>
    <w:semiHidden/>
    <w:rsid w:val="0009433F"/>
    <w:pPr>
      <w:tabs>
        <w:tab w:val="right" w:pos="8647"/>
      </w:tabs>
      <w:spacing w:after="0" w:line="240" w:lineRule="auto"/>
      <w:ind w:left="720"/>
    </w:pPr>
    <w:rPr>
      <w:rFonts w:ascii="Times New Roman" w:eastAsia="Times New Roman" w:hAnsi="Times New Roman" w:cs="Times New Roman"/>
      <w:sz w:val="20"/>
      <w:szCs w:val="20"/>
      <w:lang w:val="es-ES_tradnl" w:eastAsia="es-ES"/>
    </w:rPr>
  </w:style>
  <w:style w:type="paragraph" w:styleId="TDC5">
    <w:name w:val="toc 5"/>
    <w:basedOn w:val="Normal"/>
    <w:semiHidden/>
    <w:rsid w:val="0009433F"/>
    <w:pPr>
      <w:tabs>
        <w:tab w:val="right" w:pos="8647"/>
      </w:tabs>
      <w:spacing w:after="0" w:line="240" w:lineRule="auto"/>
      <w:ind w:left="960"/>
    </w:pPr>
    <w:rPr>
      <w:rFonts w:ascii="Times New Roman" w:eastAsia="Times New Roman" w:hAnsi="Times New Roman" w:cs="Times New Roman"/>
      <w:sz w:val="20"/>
      <w:szCs w:val="20"/>
      <w:lang w:val="es-ES_tradnl" w:eastAsia="es-ES"/>
    </w:rPr>
  </w:style>
  <w:style w:type="paragraph" w:styleId="TDC6">
    <w:name w:val="toc 6"/>
    <w:basedOn w:val="Normal"/>
    <w:semiHidden/>
    <w:rsid w:val="0009433F"/>
    <w:pPr>
      <w:tabs>
        <w:tab w:val="right" w:pos="8647"/>
      </w:tabs>
      <w:spacing w:after="0" w:line="240" w:lineRule="auto"/>
      <w:ind w:left="1200"/>
    </w:pPr>
    <w:rPr>
      <w:rFonts w:ascii="Times New Roman" w:eastAsia="Times New Roman" w:hAnsi="Times New Roman" w:cs="Times New Roman"/>
      <w:sz w:val="20"/>
      <w:szCs w:val="20"/>
      <w:lang w:val="es-ES_tradnl" w:eastAsia="es-ES"/>
    </w:rPr>
  </w:style>
  <w:style w:type="paragraph" w:styleId="TDC7">
    <w:name w:val="toc 7"/>
    <w:basedOn w:val="Normal"/>
    <w:semiHidden/>
    <w:rsid w:val="0009433F"/>
    <w:pPr>
      <w:tabs>
        <w:tab w:val="right" w:pos="8647"/>
      </w:tabs>
      <w:spacing w:after="0" w:line="240" w:lineRule="auto"/>
      <w:ind w:left="1440"/>
    </w:pPr>
    <w:rPr>
      <w:rFonts w:ascii="Times New Roman" w:eastAsia="Times New Roman" w:hAnsi="Times New Roman" w:cs="Times New Roman"/>
      <w:sz w:val="20"/>
      <w:szCs w:val="20"/>
      <w:lang w:val="es-ES_tradnl" w:eastAsia="es-ES"/>
    </w:rPr>
  </w:style>
  <w:style w:type="paragraph" w:styleId="TDC8">
    <w:name w:val="toc 8"/>
    <w:basedOn w:val="Normal"/>
    <w:semiHidden/>
    <w:rsid w:val="0009433F"/>
    <w:pPr>
      <w:tabs>
        <w:tab w:val="right" w:pos="8647"/>
      </w:tabs>
      <w:spacing w:after="0" w:line="240" w:lineRule="auto"/>
      <w:ind w:left="1680"/>
    </w:pPr>
    <w:rPr>
      <w:rFonts w:ascii="Times New Roman" w:eastAsia="Times New Roman" w:hAnsi="Times New Roman" w:cs="Times New Roman"/>
      <w:sz w:val="20"/>
      <w:szCs w:val="20"/>
      <w:lang w:val="es-ES_tradnl" w:eastAsia="es-ES"/>
    </w:rPr>
  </w:style>
  <w:style w:type="paragraph" w:styleId="TDC9">
    <w:name w:val="toc 9"/>
    <w:basedOn w:val="Normal"/>
    <w:semiHidden/>
    <w:rsid w:val="0009433F"/>
    <w:pPr>
      <w:tabs>
        <w:tab w:val="right" w:pos="8647"/>
      </w:tabs>
      <w:spacing w:after="0" w:line="240" w:lineRule="auto"/>
      <w:ind w:left="1920"/>
    </w:pPr>
    <w:rPr>
      <w:rFonts w:ascii="Times New Roman" w:eastAsia="Times New Roman" w:hAnsi="Times New Roman" w:cs="Times New Roman"/>
      <w:sz w:val="20"/>
      <w:szCs w:val="20"/>
      <w:lang w:val="es-ES_tradnl" w:eastAsia="es-ES"/>
    </w:rPr>
  </w:style>
  <w:style w:type="paragraph" w:styleId="Cita">
    <w:name w:val="Quote"/>
    <w:basedOn w:val="Textoindependiente"/>
    <w:link w:val="CitaCar"/>
    <w:qFormat/>
    <w:rsid w:val="0009433F"/>
    <w:pPr>
      <w:keepLines/>
      <w:ind w:left="720" w:right="720"/>
    </w:pPr>
    <w:rPr>
      <w:i/>
    </w:rPr>
  </w:style>
  <w:style w:type="character" w:customStyle="1" w:styleId="CitaCar">
    <w:name w:val="Cita Car"/>
    <w:basedOn w:val="Fuentedeprrafopredeter"/>
    <w:link w:val="Cita"/>
    <w:rsid w:val="0009433F"/>
    <w:rPr>
      <w:rFonts w:ascii="Times New Roman" w:eastAsia="Times New Roman" w:hAnsi="Times New Roman" w:cs="Times New Roman"/>
      <w:i/>
      <w:sz w:val="20"/>
      <w:szCs w:val="20"/>
      <w:lang w:val="es-ES_tradnl" w:eastAsia="es-ES"/>
    </w:rPr>
  </w:style>
  <w:style w:type="paragraph" w:customStyle="1" w:styleId="Citaprimero">
    <w:name w:val="Cita primero"/>
    <w:basedOn w:val="Cita"/>
    <w:next w:val="Cita"/>
    <w:rsid w:val="0009433F"/>
    <w:pPr>
      <w:spacing w:before="120"/>
    </w:pPr>
  </w:style>
  <w:style w:type="paragraph" w:customStyle="1" w:styleId="Citaltimo">
    <w:name w:val="Cita último"/>
    <w:basedOn w:val="Cita"/>
    <w:next w:val="Textoindependiente"/>
    <w:rsid w:val="0009433F"/>
    <w:pPr>
      <w:spacing w:after="240"/>
    </w:pPr>
  </w:style>
  <w:style w:type="paragraph" w:customStyle="1" w:styleId="Mantenertextoindependiente">
    <w:name w:val="Mantener texto independiente"/>
    <w:basedOn w:val="Textoindependiente"/>
    <w:rsid w:val="0009433F"/>
    <w:pPr>
      <w:keepNext/>
    </w:pPr>
  </w:style>
  <w:style w:type="paragraph" w:customStyle="1" w:styleId="Captulo">
    <w:name w:val="Capítulo"/>
    <w:basedOn w:val="Normal"/>
    <w:next w:val="Normal"/>
    <w:rsid w:val="0009433F"/>
    <w:pPr>
      <w:keepNext/>
      <w:spacing w:before="360" w:after="0" w:line="240" w:lineRule="auto"/>
      <w:jc w:val="center"/>
    </w:pPr>
    <w:rPr>
      <w:rFonts w:ascii="Arial" w:eastAsia="Times New Roman" w:hAnsi="Arial" w:cs="Times New Roman"/>
      <w:b/>
      <w:kern w:val="28"/>
      <w:sz w:val="24"/>
      <w:szCs w:val="20"/>
      <w:u w:val="single"/>
      <w:lang w:val="es-ES_tradnl" w:eastAsia="es-ES"/>
    </w:rPr>
  </w:style>
  <w:style w:type="paragraph" w:customStyle="1" w:styleId="Subttulodelcaptulo">
    <w:name w:val="Subtítulo del capítulo"/>
    <w:basedOn w:val="Normal"/>
    <w:next w:val="Textoindependiente"/>
    <w:rsid w:val="0009433F"/>
    <w:pPr>
      <w:keepNext/>
      <w:keepLines/>
      <w:spacing w:before="360" w:after="360" w:line="240" w:lineRule="auto"/>
      <w:jc w:val="center"/>
    </w:pPr>
    <w:rPr>
      <w:rFonts w:ascii="Arial" w:eastAsia="Times New Roman" w:hAnsi="Arial" w:cs="Times New Roman"/>
      <w:i/>
      <w:kern w:val="28"/>
      <w:sz w:val="28"/>
      <w:szCs w:val="20"/>
      <w:lang w:val="es-ES_tradnl" w:eastAsia="es-ES"/>
    </w:rPr>
  </w:style>
  <w:style w:type="paragraph" w:customStyle="1" w:styleId="Ttulodelcaptulo">
    <w:name w:val="Título del capítulo"/>
    <w:basedOn w:val="Normal"/>
    <w:next w:val="Subttulodelcaptulo"/>
    <w:rsid w:val="0009433F"/>
    <w:pPr>
      <w:keepNext/>
      <w:keepLines/>
      <w:spacing w:before="600" w:after="0" w:line="240" w:lineRule="auto"/>
      <w:jc w:val="center"/>
    </w:pPr>
    <w:rPr>
      <w:rFonts w:ascii="Arial" w:eastAsia="Times New Roman" w:hAnsi="Arial" w:cs="Times New Roman"/>
      <w:b/>
      <w:kern w:val="28"/>
      <w:sz w:val="32"/>
      <w:szCs w:val="20"/>
      <w:lang w:val="es-ES_tradnl" w:eastAsia="es-ES"/>
    </w:rPr>
  </w:style>
  <w:style w:type="paragraph" w:styleId="Fecha">
    <w:name w:val="Date"/>
    <w:basedOn w:val="Textoindependiente"/>
    <w:link w:val="FechaCar"/>
    <w:semiHidden/>
    <w:rsid w:val="0009433F"/>
    <w:pPr>
      <w:spacing w:before="480"/>
    </w:pPr>
    <w:rPr>
      <w:b/>
    </w:rPr>
  </w:style>
  <w:style w:type="character" w:customStyle="1" w:styleId="FechaCar">
    <w:name w:val="Fecha Car"/>
    <w:basedOn w:val="Fuentedeprrafopredeter"/>
    <w:link w:val="Fecha"/>
    <w:semiHidden/>
    <w:rsid w:val="0009433F"/>
    <w:rPr>
      <w:rFonts w:ascii="Times New Roman" w:eastAsia="Times New Roman" w:hAnsi="Times New Roman" w:cs="Times New Roman"/>
      <w:b/>
      <w:sz w:val="20"/>
      <w:szCs w:val="20"/>
      <w:lang w:val="es-ES_tradnl" w:eastAsia="es-ES"/>
    </w:rPr>
  </w:style>
  <w:style w:type="paragraph" w:customStyle="1" w:styleId="Ttulodeldocumento">
    <w:name w:val="Título del documento"/>
    <w:basedOn w:val="Normal"/>
    <w:rsid w:val="0009433F"/>
    <w:pPr>
      <w:keepNext/>
      <w:spacing w:before="240" w:after="360" w:line="240" w:lineRule="auto"/>
    </w:pPr>
    <w:rPr>
      <w:rFonts w:ascii="Times New Roman" w:eastAsia="Times New Roman" w:hAnsi="Times New Roman" w:cs="Times New Roman"/>
      <w:b/>
      <w:kern w:val="28"/>
      <w:sz w:val="36"/>
      <w:szCs w:val="20"/>
      <w:lang w:val="es-ES_tradnl" w:eastAsia="es-ES"/>
    </w:rPr>
  </w:style>
  <w:style w:type="character" w:styleId="nfasis">
    <w:name w:val="Emphasis"/>
    <w:qFormat/>
    <w:rsid w:val="0009433F"/>
    <w:rPr>
      <w:i/>
    </w:rPr>
  </w:style>
  <w:style w:type="paragraph" w:customStyle="1" w:styleId="Piedepginapar">
    <w:name w:val="Pie de página par"/>
    <w:basedOn w:val="Piedepgina"/>
    <w:rsid w:val="0009433F"/>
    <w:pPr>
      <w:keepLines/>
      <w:tabs>
        <w:tab w:val="clear" w:pos="4252"/>
        <w:tab w:val="clear" w:pos="8504"/>
        <w:tab w:val="center" w:pos="4320"/>
        <w:tab w:val="right" w:pos="8640"/>
      </w:tabs>
    </w:pPr>
    <w:rPr>
      <w:rFonts w:ascii="Times New Roman" w:eastAsia="Times New Roman" w:hAnsi="Times New Roman" w:cs="Times New Roman"/>
      <w:sz w:val="24"/>
      <w:szCs w:val="20"/>
      <w:lang w:val="es-ES_tradnl" w:eastAsia="es-ES"/>
    </w:rPr>
  </w:style>
  <w:style w:type="paragraph" w:customStyle="1" w:styleId="Piedepginaprimero">
    <w:name w:val="Pie de página primero"/>
    <w:basedOn w:val="Piedepgina"/>
    <w:rsid w:val="0009433F"/>
    <w:pPr>
      <w:keepLines/>
      <w:tabs>
        <w:tab w:val="clear" w:pos="4252"/>
        <w:tab w:val="clear" w:pos="8504"/>
        <w:tab w:val="center" w:pos="4320"/>
      </w:tabs>
      <w:jc w:val="center"/>
    </w:pPr>
    <w:rPr>
      <w:rFonts w:ascii="Times New Roman" w:eastAsia="Times New Roman" w:hAnsi="Times New Roman" w:cs="Times New Roman"/>
      <w:sz w:val="24"/>
      <w:szCs w:val="20"/>
      <w:lang w:val="es-ES_tradnl" w:eastAsia="es-ES"/>
    </w:rPr>
  </w:style>
  <w:style w:type="paragraph" w:customStyle="1" w:styleId="Piedepginaimpar">
    <w:name w:val="Pie de página impar"/>
    <w:basedOn w:val="Piedepgina"/>
    <w:rsid w:val="0009433F"/>
    <w:pPr>
      <w:keepLines/>
      <w:tabs>
        <w:tab w:val="clear" w:pos="4252"/>
        <w:tab w:val="clear" w:pos="8504"/>
        <w:tab w:val="right" w:pos="0"/>
        <w:tab w:val="center" w:pos="4320"/>
        <w:tab w:val="right" w:pos="8640"/>
      </w:tabs>
      <w:jc w:val="right"/>
    </w:pPr>
    <w:rPr>
      <w:rFonts w:ascii="Times New Roman" w:eastAsia="Times New Roman" w:hAnsi="Times New Roman" w:cs="Times New Roman"/>
      <w:sz w:val="24"/>
      <w:szCs w:val="20"/>
      <w:lang w:val="es-ES_tradnl" w:eastAsia="es-ES"/>
    </w:rPr>
  </w:style>
  <w:style w:type="paragraph" w:customStyle="1" w:styleId="Notaalpiebase">
    <w:name w:val="Nota al pie base"/>
    <w:basedOn w:val="Normal"/>
    <w:rsid w:val="0009433F"/>
    <w:pPr>
      <w:tabs>
        <w:tab w:val="left" w:pos="187"/>
      </w:tabs>
      <w:spacing w:after="0" w:line="220" w:lineRule="exact"/>
      <w:ind w:left="187" w:hanging="187"/>
    </w:pPr>
    <w:rPr>
      <w:rFonts w:ascii="Times New Roman" w:eastAsia="Times New Roman" w:hAnsi="Times New Roman" w:cs="Times New Roman"/>
      <w:sz w:val="18"/>
      <w:szCs w:val="20"/>
      <w:lang w:val="es-ES_tradnl" w:eastAsia="es-ES"/>
    </w:rPr>
  </w:style>
  <w:style w:type="paragraph" w:customStyle="1" w:styleId="Encabezadobase">
    <w:name w:val="Encabezado base"/>
    <w:basedOn w:val="Normal"/>
    <w:rsid w:val="0009433F"/>
    <w:pPr>
      <w:keepLines/>
      <w:tabs>
        <w:tab w:val="center" w:pos="4320"/>
        <w:tab w:val="right" w:pos="8640"/>
      </w:tabs>
      <w:spacing w:after="0" w:line="240" w:lineRule="auto"/>
    </w:pPr>
    <w:rPr>
      <w:rFonts w:ascii="Times New Roman" w:eastAsia="Times New Roman" w:hAnsi="Times New Roman" w:cs="Times New Roman"/>
      <w:sz w:val="24"/>
      <w:szCs w:val="20"/>
      <w:lang w:val="es-ES_tradnl" w:eastAsia="es-ES"/>
    </w:rPr>
  </w:style>
  <w:style w:type="paragraph" w:customStyle="1" w:styleId="Encabezadopar">
    <w:name w:val="Encabezado par"/>
    <w:basedOn w:val="Encabezado"/>
    <w:rsid w:val="0009433F"/>
    <w:pPr>
      <w:keepLines/>
      <w:tabs>
        <w:tab w:val="clear" w:pos="4252"/>
        <w:tab w:val="clear" w:pos="8504"/>
        <w:tab w:val="center" w:pos="4320"/>
        <w:tab w:val="right" w:pos="8640"/>
      </w:tabs>
    </w:pPr>
    <w:rPr>
      <w:rFonts w:ascii="Times New Roman" w:eastAsia="Times New Roman" w:hAnsi="Times New Roman" w:cs="Times New Roman"/>
      <w:sz w:val="24"/>
      <w:szCs w:val="20"/>
      <w:lang w:val="es-ES_tradnl" w:eastAsia="es-ES"/>
    </w:rPr>
  </w:style>
  <w:style w:type="paragraph" w:customStyle="1" w:styleId="Encabezadoprimero">
    <w:name w:val="Encabezado primero"/>
    <w:basedOn w:val="Encabezado"/>
    <w:rsid w:val="0009433F"/>
    <w:pPr>
      <w:keepLines/>
      <w:tabs>
        <w:tab w:val="clear" w:pos="4252"/>
        <w:tab w:val="clear" w:pos="8504"/>
        <w:tab w:val="center" w:pos="4320"/>
      </w:tabs>
      <w:jc w:val="center"/>
    </w:pPr>
    <w:rPr>
      <w:rFonts w:ascii="Times New Roman" w:eastAsia="Times New Roman" w:hAnsi="Times New Roman" w:cs="Times New Roman"/>
      <w:sz w:val="24"/>
      <w:szCs w:val="20"/>
      <w:lang w:val="es-ES_tradnl" w:eastAsia="es-ES"/>
    </w:rPr>
  </w:style>
  <w:style w:type="paragraph" w:customStyle="1" w:styleId="Encabezadoimpar">
    <w:name w:val="Encabezado impar"/>
    <w:basedOn w:val="Encabezado"/>
    <w:rsid w:val="0009433F"/>
    <w:pPr>
      <w:keepLines/>
      <w:tabs>
        <w:tab w:val="clear" w:pos="4252"/>
        <w:tab w:val="clear" w:pos="8504"/>
        <w:tab w:val="right" w:pos="0"/>
        <w:tab w:val="center" w:pos="4320"/>
        <w:tab w:val="right" w:pos="8640"/>
      </w:tabs>
      <w:jc w:val="right"/>
    </w:pPr>
    <w:rPr>
      <w:rFonts w:ascii="Times New Roman" w:eastAsia="Times New Roman" w:hAnsi="Times New Roman" w:cs="Times New Roman"/>
      <w:sz w:val="24"/>
      <w:szCs w:val="20"/>
      <w:lang w:val="es-ES_tradnl" w:eastAsia="es-ES"/>
    </w:rPr>
  </w:style>
  <w:style w:type="paragraph" w:customStyle="1" w:styleId="Ttulobase">
    <w:name w:val="Título base"/>
    <w:basedOn w:val="Normal"/>
    <w:next w:val="Textoindependiente"/>
    <w:rsid w:val="0009433F"/>
    <w:pPr>
      <w:keepNext/>
      <w:keepLines/>
      <w:spacing w:before="240" w:after="120" w:line="240" w:lineRule="auto"/>
    </w:pPr>
    <w:rPr>
      <w:rFonts w:ascii="Arial" w:eastAsia="Times New Roman" w:hAnsi="Arial" w:cs="Times New Roman"/>
      <w:b/>
      <w:kern w:val="28"/>
      <w:sz w:val="36"/>
      <w:szCs w:val="20"/>
      <w:lang w:val="es-ES_tradnl" w:eastAsia="es-ES"/>
    </w:rPr>
  </w:style>
  <w:style w:type="paragraph" w:customStyle="1" w:styleId="ndicebase">
    <w:name w:val="Índice base"/>
    <w:basedOn w:val="Normal"/>
    <w:rsid w:val="0009433F"/>
    <w:pPr>
      <w:tabs>
        <w:tab w:val="right" w:leader="dot" w:pos="3960"/>
      </w:tabs>
      <w:spacing w:after="0" w:line="240" w:lineRule="auto"/>
      <w:ind w:left="720" w:hanging="720"/>
    </w:pPr>
    <w:rPr>
      <w:rFonts w:ascii="Times New Roman" w:eastAsia="Times New Roman" w:hAnsi="Times New Roman" w:cs="Times New Roman"/>
      <w:sz w:val="24"/>
      <w:szCs w:val="20"/>
      <w:lang w:val="es-ES_tradnl" w:eastAsia="es-ES"/>
    </w:rPr>
  </w:style>
  <w:style w:type="character" w:customStyle="1" w:styleId="nfasisinicial">
    <w:name w:val="Énfasis inicial"/>
    <w:rsid w:val="0009433F"/>
    <w:rPr>
      <w:b/>
      <w:i/>
    </w:rPr>
  </w:style>
  <w:style w:type="paragraph" w:customStyle="1" w:styleId="Listaconvietasprimero">
    <w:name w:val="Lista con viñetas primero"/>
    <w:basedOn w:val="Listaconvietas"/>
    <w:next w:val="Listaconvietas"/>
    <w:rsid w:val="0009433F"/>
    <w:pPr>
      <w:spacing w:before="80"/>
    </w:pPr>
  </w:style>
  <w:style w:type="paragraph" w:customStyle="1" w:styleId="Listaconvietasltimo">
    <w:name w:val="Lista con viñetas último"/>
    <w:basedOn w:val="Listaconvietas"/>
    <w:next w:val="Textoindependiente"/>
    <w:rsid w:val="0009433F"/>
    <w:pPr>
      <w:spacing w:after="240"/>
    </w:pPr>
  </w:style>
  <w:style w:type="paragraph" w:customStyle="1" w:styleId="Listaprimero">
    <w:name w:val="Lista primero"/>
    <w:basedOn w:val="Lista"/>
    <w:next w:val="Lista"/>
    <w:rsid w:val="0009433F"/>
    <w:pPr>
      <w:spacing w:before="80"/>
    </w:pPr>
  </w:style>
  <w:style w:type="paragraph" w:customStyle="1" w:styleId="Listaltimo">
    <w:name w:val="Lista último"/>
    <w:basedOn w:val="Lista"/>
    <w:next w:val="Textoindependiente"/>
    <w:rsid w:val="0009433F"/>
    <w:pPr>
      <w:spacing w:after="240"/>
    </w:pPr>
  </w:style>
  <w:style w:type="paragraph" w:customStyle="1" w:styleId="Listaconnmerosprimero">
    <w:name w:val="Lista con números primero"/>
    <w:basedOn w:val="Listaconnmeros"/>
    <w:next w:val="Listaconnmeros"/>
    <w:rsid w:val="0009433F"/>
    <w:pPr>
      <w:spacing w:before="80"/>
    </w:pPr>
  </w:style>
  <w:style w:type="paragraph" w:customStyle="1" w:styleId="Listaconnmerosltimo">
    <w:name w:val="Lista con números último"/>
    <w:basedOn w:val="Listaconnmeros"/>
    <w:next w:val="Textoindependiente"/>
    <w:rsid w:val="0009433F"/>
    <w:pPr>
      <w:spacing w:after="240"/>
    </w:pPr>
  </w:style>
  <w:style w:type="paragraph" w:customStyle="1" w:styleId="Etiquetadeparte">
    <w:name w:val="Etiqueta de parte"/>
    <w:basedOn w:val="Ttulobase"/>
    <w:next w:val="Normal"/>
    <w:rsid w:val="0009433F"/>
    <w:pPr>
      <w:spacing w:before="600" w:after="160"/>
      <w:jc w:val="center"/>
    </w:pPr>
    <w:rPr>
      <w:b w:val="0"/>
      <w:sz w:val="24"/>
      <w:u w:val="single"/>
    </w:rPr>
  </w:style>
  <w:style w:type="paragraph" w:customStyle="1" w:styleId="Subttulodeparte">
    <w:name w:val="Subtítulo de parte"/>
    <w:basedOn w:val="Normal"/>
    <w:next w:val="Textoindependiente"/>
    <w:rsid w:val="0009433F"/>
    <w:pPr>
      <w:keepNext/>
      <w:spacing w:before="360" w:after="120" w:line="240" w:lineRule="auto"/>
      <w:jc w:val="center"/>
    </w:pPr>
    <w:rPr>
      <w:rFonts w:ascii="Arial" w:eastAsia="Times New Roman" w:hAnsi="Arial" w:cs="Times New Roman"/>
      <w:i/>
      <w:kern w:val="28"/>
      <w:sz w:val="32"/>
      <w:szCs w:val="20"/>
      <w:lang w:val="es-ES_tradnl" w:eastAsia="es-ES"/>
    </w:rPr>
  </w:style>
  <w:style w:type="paragraph" w:customStyle="1" w:styleId="Ttulodeparte">
    <w:name w:val="Título de parte"/>
    <w:basedOn w:val="Ttulobase"/>
    <w:next w:val="Subttulodeparte"/>
    <w:rsid w:val="0009433F"/>
    <w:pPr>
      <w:spacing w:before="600"/>
      <w:jc w:val="center"/>
    </w:pPr>
  </w:style>
  <w:style w:type="paragraph" w:customStyle="1" w:styleId="Imagen">
    <w:name w:val="Imagen"/>
    <w:basedOn w:val="Textoindependiente"/>
    <w:next w:val="Descripcin"/>
    <w:rsid w:val="0009433F"/>
    <w:pPr>
      <w:keepNext/>
    </w:pPr>
  </w:style>
  <w:style w:type="paragraph" w:customStyle="1" w:styleId="Ttulodeseccin">
    <w:name w:val="Título de sección"/>
    <w:basedOn w:val="Ttulobase"/>
    <w:rsid w:val="0009433F"/>
    <w:pPr>
      <w:spacing w:after="80"/>
    </w:pPr>
    <w:rPr>
      <w:sz w:val="28"/>
    </w:rPr>
  </w:style>
  <w:style w:type="paragraph" w:customStyle="1" w:styleId="Etiquetadeseccin">
    <w:name w:val="Etiqueta de sección"/>
    <w:basedOn w:val="Ttulobase"/>
    <w:next w:val="Textoindependiente"/>
    <w:rsid w:val="0009433F"/>
    <w:pPr>
      <w:spacing w:after="360"/>
      <w:jc w:val="center"/>
    </w:pPr>
  </w:style>
  <w:style w:type="paragraph" w:customStyle="1" w:styleId="Tema">
    <w:name w:val="Tema"/>
    <w:basedOn w:val="Textoindependiente"/>
    <w:next w:val="Textoindependiente"/>
    <w:rsid w:val="0009433F"/>
    <w:rPr>
      <w:i/>
      <w:u w:val="single"/>
    </w:rPr>
  </w:style>
  <w:style w:type="paragraph" w:customStyle="1" w:styleId="Subttulodeportada">
    <w:name w:val="Subtítulo de portada"/>
    <w:basedOn w:val="Normal"/>
    <w:next w:val="Textoindependiente"/>
    <w:rsid w:val="0009433F"/>
    <w:pPr>
      <w:keepNext/>
      <w:spacing w:before="240" w:after="160" w:line="240" w:lineRule="auto"/>
      <w:jc w:val="center"/>
    </w:pPr>
    <w:rPr>
      <w:rFonts w:ascii="Arial" w:eastAsia="Times New Roman" w:hAnsi="Arial" w:cs="Times New Roman"/>
      <w:i/>
      <w:kern w:val="28"/>
      <w:sz w:val="36"/>
      <w:szCs w:val="20"/>
      <w:lang w:val="es-ES_tradnl" w:eastAsia="es-ES"/>
    </w:rPr>
  </w:style>
  <w:style w:type="character" w:customStyle="1" w:styleId="Superndice">
    <w:name w:val="Superíndice"/>
    <w:rsid w:val="0009433F"/>
    <w:rPr>
      <w:vertAlign w:val="superscript"/>
    </w:rPr>
  </w:style>
  <w:style w:type="paragraph" w:customStyle="1" w:styleId="Portadadettulo">
    <w:name w:val="Portada de título"/>
    <w:basedOn w:val="Ttulobase"/>
    <w:next w:val="Subttulodeportada"/>
    <w:rsid w:val="0009433F"/>
    <w:pPr>
      <w:spacing w:before="720" w:after="160"/>
      <w:jc w:val="center"/>
    </w:pPr>
    <w:rPr>
      <w:sz w:val="48"/>
    </w:rPr>
  </w:style>
  <w:style w:type="paragraph" w:customStyle="1" w:styleId="Portadadesubttulo">
    <w:name w:val="Portada de subtítulo"/>
    <w:basedOn w:val="Normal"/>
    <w:next w:val="Textoindependiente"/>
    <w:rsid w:val="0009433F"/>
    <w:pPr>
      <w:keepNext/>
      <w:spacing w:before="240" w:after="160" w:line="240" w:lineRule="auto"/>
      <w:jc w:val="center"/>
    </w:pPr>
    <w:rPr>
      <w:rFonts w:ascii="Arial" w:eastAsia="Times New Roman" w:hAnsi="Arial" w:cs="Times New Roman"/>
      <w:i/>
      <w:kern w:val="28"/>
      <w:sz w:val="36"/>
      <w:szCs w:val="20"/>
      <w:lang w:val="es-ES_tradnl" w:eastAsia="es-ES"/>
    </w:rPr>
  </w:style>
  <w:style w:type="paragraph" w:customStyle="1" w:styleId="Destinatario">
    <w:name w:val="Destinatario"/>
    <w:basedOn w:val="Textoindependiente"/>
    <w:rsid w:val="0009433F"/>
    <w:rPr>
      <w:b/>
      <w:i/>
    </w:rPr>
  </w:style>
  <w:style w:type="paragraph" w:styleId="Sangranormal">
    <w:name w:val="Normal Indent"/>
    <w:basedOn w:val="Normal"/>
    <w:semiHidden/>
    <w:rsid w:val="0009433F"/>
    <w:pPr>
      <w:spacing w:after="0" w:line="280" w:lineRule="exact"/>
      <w:ind w:left="1080"/>
    </w:pPr>
    <w:rPr>
      <w:rFonts w:ascii="Arial" w:eastAsia="Times New Roman" w:hAnsi="Arial" w:cs="Times New Roman"/>
      <w:szCs w:val="20"/>
      <w:lang w:val="es-ES_tradnl" w:eastAsia="es-ES"/>
    </w:rPr>
  </w:style>
  <w:style w:type="paragraph" w:customStyle="1" w:styleId="TDCBase">
    <w:name w:val="TDC Base"/>
    <w:basedOn w:val="Normal"/>
    <w:rsid w:val="0009433F"/>
    <w:pPr>
      <w:tabs>
        <w:tab w:val="right" w:leader="dot" w:pos="8640"/>
      </w:tabs>
      <w:spacing w:after="0" w:line="240" w:lineRule="auto"/>
    </w:pPr>
    <w:rPr>
      <w:rFonts w:ascii="Times New Roman" w:eastAsia="Times New Roman" w:hAnsi="Times New Roman" w:cs="Times New Roman"/>
      <w:sz w:val="24"/>
      <w:szCs w:val="20"/>
      <w:lang w:val="es-ES_tradnl" w:eastAsia="es-ES"/>
    </w:rPr>
  </w:style>
  <w:style w:type="paragraph" w:styleId="Cierre">
    <w:name w:val="Closing"/>
    <w:basedOn w:val="Normal"/>
    <w:link w:val="CierreCar"/>
    <w:semiHidden/>
    <w:rsid w:val="0009433F"/>
    <w:pPr>
      <w:spacing w:after="0" w:line="240" w:lineRule="auto"/>
      <w:ind w:left="4252"/>
    </w:pPr>
    <w:rPr>
      <w:rFonts w:ascii="Times New Roman" w:eastAsia="Times New Roman" w:hAnsi="Times New Roman" w:cs="Times New Roman"/>
      <w:sz w:val="24"/>
      <w:szCs w:val="20"/>
      <w:lang w:val="es-ES_tradnl" w:eastAsia="es-ES"/>
    </w:rPr>
  </w:style>
  <w:style w:type="character" w:customStyle="1" w:styleId="CierreCar">
    <w:name w:val="Cierre Car"/>
    <w:basedOn w:val="Fuentedeprrafopredeter"/>
    <w:link w:val="Cierre"/>
    <w:semiHidden/>
    <w:rsid w:val="0009433F"/>
    <w:rPr>
      <w:rFonts w:ascii="Times New Roman" w:eastAsia="Times New Roman" w:hAnsi="Times New Roman" w:cs="Times New Roman"/>
      <w:sz w:val="24"/>
      <w:szCs w:val="20"/>
      <w:lang w:val="es-ES_tradnl" w:eastAsia="es-ES"/>
    </w:rPr>
  </w:style>
  <w:style w:type="paragraph" w:customStyle="1" w:styleId="ti">
    <w:name w:val="ti"/>
    <w:basedOn w:val="Cierre"/>
    <w:rsid w:val="0009433F"/>
  </w:style>
  <w:style w:type="paragraph" w:customStyle="1" w:styleId="Pantalla3270">
    <w:name w:val="Pantalla 3270"/>
    <w:basedOn w:val="Textoindependiente"/>
    <w:rsid w:val="0009433F"/>
    <w:pPr>
      <w:keepNext/>
      <w:keepLines/>
      <w:pBdr>
        <w:top w:val="single" w:sz="18" w:space="1" w:color="auto"/>
        <w:left w:val="single" w:sz="18" w:space="1" w:color="auto"/>
        <w:bottom w:val="single" w:sz="18" w:space="1" w:color="auto"/>
        <w:right w:val="single" w:sz="18" w:space="1" w:color="auto"/>
      </w:pBdr>
      <w:spacing w:after="0"/>
      <w:ind w:left="851"/>
      <w:jc w:val="left"/>
    </w:pPr>
    <w:rPr>
      <w:rFonts w:ascii="Courier New" w:hAnsi="Courier New"/>
      <w:sz w:val="16"/>
    </w:rPr>
  </w:style>
  <w:style w:type="paragraph" w:customStyle="1" w:styleId="tit">
    <w:name w:val="tit"/>
    <w:basedOn w:val="Normal"/>
    <w:rsid w:val="0009433F"/>
    <w:pPr>
      <w:tabs>
        <w:tab w:val="left" w:pos="-1262"/>
        <w:tab w:val="left" w:pos="-542"/>
        <w:tab w:val="left" w:pos="178"/>
        <w:tab w:val="left" w:pos="384"/>
        <w:tab w:val="left" w:pos="898"/>
        <w:tab w:val="left" w:pos="1618"/>
        <w:tab w:val="left" w:pos="2338"/>
        <w:tab w:val="left" w:pos="3058"/>
        <w:tab w:val="left" w:pos="3778"/>
        <w:tab w:val="left" w:pos="4498"/>
        <w:tab w:val="left" w:pos="5218"/>
        <w:tab w:val="left" w:pos="5938"/>
        <w:tab w:val="left" w:pos="6163"/>
        <w:tab w:val="left" w:pos="6658"/>
        <w:tab w:val="left" w:pos="7378"/>
        <w:tab w:val="left" w:pos="8098"/>
        <w:tab w:val="left" w:pos="8818"/>
        <w:tab w:val="left" w:pos="9538"/>
        <w:tab w:val="left" w:pos="10258"/>
        <w:tab w:val="left" w:pos="10978"/>
        <w:tab w:val="left" w:pos="11698"/>
        <w:tab w:val="left" w:pos="12418"/>
        <w:tab w:val="left" w:pos="13138"/>
        <w:tab w:val="left" w:pos="13858"/>
        <w:tab w:val="left" w:pos="14578"/>
        <w:tab w:val="left" w:pos="15298"/>
        <w:tab w:val="left" w:pos="16018"/>
        <w:tab w:val="left" w:pos="16738"/>
        <w:tab w:val="left" w:pos="17458"/>
        <w:tab w:val="left" w:pos="18178"/>
        <w:tab w:val="left" w:pos="18898"/>
      </w:tabs>
      <w:suppressAutoHyphens/>
      <w:spacing w:after="0" w:line="240" w:lineRule="auto"/>
      <w:jc w:val="both"/>
    </w:pPr>
    <w:rPr>
      <w:rFonts w:ascii="Times New Roman" w:eastAsia="Times New Roman" w:hAnsi="Times New Roman" w:cs="Times New Roman"/>
      <w:b/>
      <w:spacing w:val="-3"/>
      <w:sz w:val="24"/>
      <w:szCs w:val="20"/>
      <w:lang w:val="es-ES_tradnl" w:eastAsia="es-ES"/>
    </w:rPr>
  </w:style>
  <w:style w:type="paragraph" w:customStyle="1" w:styleId="Textodenotaalfinal">
    <w:name w:val="Texto de nota al final"/>
    <w:basedOn w:val="Normal"/>
    <w:rsid w:val="0009433F"/>
    <w:pPr>
      <w:widowControl w:val="0"/>
      <w:spacing w:after="0" w:line="240" w:lineRule="auto"/>
    </w:pPr>
    <w:rPr>
      <w:rFonts w:ascii="Courier New" w:eastAsia="Times New Roman" w:hAnsi="Courier New" w:cs="Times New Roman"/>
      <w:snapToGrid w:val="0"/>
      <w:sz w:val="24"/>
      <w:szCs w:val="20"/>
      <w:lang w:eastAsia="es-ES"/>
    </w:rPr>
  </w:style>
  <w:style w:type="paragraph" w:styleId="Sangra2detindependiente">
    <w:name w:val="Body Text Indent 2"/>
    <w:basedOn w:val="Normal"/>
    <w:link w:val="Sangra2detindependienteCar"/>
    <w:semiHidden/>
    <w:rsid w:val="0009433F"/>
    <w:pPr>
      <w:spacing w:after="0" w:line="240" w:lineRule="auto"/>
      <w:ind w:firstLine="709"/>
      <w:jc w:val="both"/>
    </w:pPr>
    <w:rPr>
      <w:rFonts w:ascii="Times New Roman" w:eastAsia="Times New Roman" w:hAnsi="Times New Roman" w:cs="Times New Roman"/>
      <w:sz w:val="20"/>
      <w:szCs w:val="20"/>
      <w:lang w:val="es-ES_tradnl" w:eastAsia="es-ES"/>
    </w:rPr>
  </w:style>
  <w:style w:type="character" w:customStyle="1" w:styleId="Sangra2detindependienteCar">
    <w:name w:val="Sangría 2 de t. independiente Car"/>
    <w:basedOn w:val="Fuentedeprrafopredeter"/>
    <w:link w:val="Sangra2detindependiente"/>
    <w:semiHidden/>
    <w:rsid w:val="0009433F"/>
    <w:rPr>
      <w:rFonts w:ascii="Times New Roman" w:eastAsia="Times New Roman" w:hAnsi="Times New Roman" w:cs="Times New Roman"/>
      <w:sz w:val="20"/>
      <w:szCs w:val="20"/>
      <w:lang w:val="es-ES_tradnl" w:eastAsia="es-ES"/>
    </w:rPr>
  </w:style>
  <w:style w:type="character" w:styleId="Hipervnculo">
    <w:name w:val="Hyperlink"/>
    <w:basedOn w:val="Fuentedeprrafopredeter"/>
    <w:uiPriority w:val="99"/>
    <w:rsid w:val="0009433F"/>
    <w:rPr>
      <w:color w:val="0000FF"/>
      <w:u w:val="single"/>
    </w:rPr>
  </w:style>
  <w:style w:type="paragraph" w:styleId="Textoindependiente2">
    <w:name w:val="Body Text 2"/>
    <w:basedOn w:val="Normal"/>
    <w:link w:val="Textoindependiente2Car"/>
    <w:semiHidden/>
    <w:rsid w:val="0009433F"/>
    <w:pPr>
      <w:autoSpaceDE w:val="0"/>
      <w:autoSpaceDN w:val="0"/>
      <w:adjustRightInd w:val="0"/>
      <w:spacing w:after="0" w:line="240" w:lineRule="auto"/>
      <w:jc w:val="center"/>
    </w:pPr>
    <w:rPr>
      <w:rFonts w:ascii="Times New Roman" w:eastAsia="Times New Roman" w:hAnsi="Times New Roman" w:cs="Times New Roman"/>
      <w:b/>
      <w:bCs/>
      <w:color w:val="FFFFFF"/>
      <w:sz w:val="20"/>
      <w:szCs w:val="24"/>
      <w:lang w:eastAsia="es-ES"/>
    </w:rPr>
  </w:style>
  <w:style w:type="character" w:customStyle="1" w:styleId="Textoindependiente2Car">
    <w:name w:val="Texto independiente 2 Car"/>
    <w:basedOn w:val="Fuentedeprrafopredeter"/>
    <w:link w:val="Textoindependiente2"/>
    <w:semiHidden/>
    <w:rsid w:val="0009433F"/>
    <w:rPr>
      <w:rFonts w:ascii="Times New Roman" w:eastAsia="Times New Roman" w:hAnsi="Times New Roman" w:cs="Times New Roman"/>
      <w:b/>
      <w:bCs/>
      <w:color w:val="FFFFFF"/>
      <w:sz w:val="20"/>
      <w:szCs w:val="24"/>
      <w:lang w:eastAsia="es-ES"/>
    </w:rPr>
  </w:style>
  <w:style w:type="character" w:styleId="Hipervnculovisitado">
    <w:name w:val="FollowedHyperlink"/>
    <w:basedOn w:val="Fuentedeprrafopredeter"/>
    <w:semiHidden/>
    <w:rsid w:val="0009433F"/>
    <w:rPr>
      <w:color w:val="800080"/>
      <w:u w:val="single"/>
    </w:rPr>
  </w:style>
  <w:style w:type="paragraph" w:styleId="Textoindependiente3">
    <w:name w:val="Body Text 3"/>
    <w:basedOn w:val="Normal"/>
    <w:link w:val="Textoindependiente3Car"/>
    <w:semiHidden/>
    <w:rsid w:val="0009433F"/>
    <w:pPr>
      <w:spacing w:after="0" w:line="240" w:lineRule="auto"/>
    </w:pPr>
    <w:rPr>
      <w:rFonts w:ascii="Times New Roman" w:eastAsia="Times New Roman" w:hAnsi="Times New Roman" w:cs="Times New Roman"/>
      <w:color w:val="000000"/>
      <w:sz w:val="24"/>
      <w:szCs w:val="20"/>
      <w:lang w:val="en-US" w:eastAsia="es-ES"/>
    </w:rPr>
  </w:style>
  <w:style w:type="character" w:customStyle="1" w:styleId="Textoindependiente3Car">
    <w:name w:val="Texto independiente 3 Car"/>
    <w:basedOn w:val="Fuentedeprrafopredeter"/>
    <w:link w:val="Textoindependiente3"/>
    <w:semiHidden/>
    <w:rsid w:val="0009433F"/>
    <w:rPr>
      <w:rFonts w:ascii="Times New Roman" w:eastAsia="Times New Roman" w:hAnsi="Times New Roman" w:cs="Times New Roman"/>
      <w:color w:val="000000"/>
      <w:sz w:val="24"/>
      <w:szCs w:val="20"/>
      <w:lang w:val="en-US" w:eastAsia="es-ES"/>
    </w:rPr>
  </w:style>
  <w:style w:type="paragraph" w:styleId="Sangra3detindependiente">
    <w:name w:val="Body Text Indent 3"/>
    <w:basedOn w:val="Normal"/>
    <w:link w:val="Sangra3detindependienteCar"/>
    <w:semiHidden/>
    <w:rsid w:val="0009433F"/>
    <w:pPr>
      <w:spacing w:after="0" w:line="240" w:lineRule="auto"/>
      <w:ind w:firstLine="567"/>
      <w:jc w:val="both"/>
    </w:pPr>
    <w:rPr>
      <w:rFonts w:ascii="Times New Roman" w:eastAsia="Times New Roman" w:hAnsi="Times New Roman" w:cs="Times New Roman"/>
      <w:sz w:val="20"/>
      <w:szCs w:val="20"/>
      <w:lang w:val="es-ES_tradnl" w:eastAsia="es-ES"/>
    </w:rPr>
  </w:style>
  <w:style w:type="character" w:customStyle="1" w:styleId="Sangra3detindependienteCar">
    <w:name w:val="Sangría 3 de t. independiente Car"/>
    <w:basedOn w:val="Fuentedeprrafopredeter"/>
    <w:link w:val="Sangra3detindependiente"/>
    <w:semiHidden/>
    <w:rsid w:val="0009433F"/>
    <w:rPr>
      <w:rFonts w:ascii="Times New Roman" w:eastAsia="Times New Roman" w:hAnsi="Times New Roman" w:cs="Times New Roman"/>
      <w:sz w:val="20"/>
      <w:szCs w:val="20"/>
      <w:lang w:val="es-ES_tradnl" w:eastAsia="es-ES"/>
    </w:rPr>
  </w:style>
  <w:style w:type="paragraph" w:styleId="NormalWeb">
    <w:name w:val="Normal (Web)"/>
    <w:basedOn w:val="Normal"/>
    <w:uiPriority w:val="99"/>
    <w:semiHidden/>
    <w:rsid w:val="0009433F"/>
    <w:pPr>
      <w:spacing w:before="103" w:after="103" w:line="240" w:lineRule="auto"/>
    </w:pPr>
    <w:rPr>
      <w:rFonts w:ascii="Arial" w:eastAsia="Times New Roman" w:hAnsi="Arial" w:cs="Arial"/>
      <w:color w:val="000000"/>
      <w:sz w:val="16"/>
      <w:szCs w:val="16"/>
      <w:lang w:eastAsia="es-ES"/>
    </w:rPr>
  </w:style>
  <w:style w:type="character" w:customStyle="1" w:styleId="EstiloCorreo155">
    <w:name w:val="EstiloCorreo155"/>
    <w:basedOn w:val="Fuentedeprrafopredeter"/>
    <w:semiHidden/>
    <w:rsid w:val="0009433F"/>
    <w:rPr>
      <w:rFonts w:ascii="Arial" w:hAnsi="Arial" w:cs="Arial"/>
      <w:color w:val="auto"/>
      <w:sz w:val="20"/>
      <w:szCs w:val="20"/>
    </w:rPr>
  </w:style>
  <w:style w:type="character" w:styleId="Textoennegrita">
    <w:name w:val="Strong"/>
    <w:basedOn w:val="Fuentedeprrafopredeter"/>
    <w:qFormat/>
    <w:rsid w:val="0009433F"/>
    <w:rPr>
      <w:b/>
      <w:bCs/>
    </w:rPr>
  </w:style>
  <w:style w:type="character" w:customStyle="1" w:styleId="b1">
    <w:name w:val="b1"/>
    <w:basedOn w:val="Fuentedeprrafopredeter"/>
    <w:rsid w:val="0009433F"/>
    <w:rPr>
      <w:rFonts w:ascii="Courier New" w:hAnsi="Courier New" w:cs="Courier New" w:hint="default"/>
      <w:b/>
      <w:bCs/>
      <w:strike w:val="0"/>
      <w:dstrike w:val="0"/>
      <w:color w:val="FF0000"/>
      <w:u w:val="none"/>
      <w:effect w:val="none"/>
    </w:rPr>
  </w:style>
  <w:style w:type="character" w:customStyle="1" w:styleId="m1">
    <w:name w:val="m1"/>
    <w:basedOn w:val="Fuentedeprrafopredeter"/>
    <w:rsid w:val="0009433F"/>
    <w:rPr>
      <w:color w:val="0000FF"/>
    </w:rPr>
  </w:style>
  <w:style w:type="character" w:customStyle="1" w:styleId="pi1">
    <w:name w:val="pi1"/>
    <w:basedOn w:val="Fuentedeprrafopredeter"/>
    <w:rsid w:val="0009433F"/>
    <w:rPr>
      <w:color w:val="0000FF"/>
    </w:rPr>
  </w:style>
  <w:style w:type="character" w:customStyle="1" w:styleId="t1">
    <w:name w:val="t1"/>
    <w:basedOn w:val="Fuentedeprrafopredeter"/>
    <w:rsid w:val="0009433F"/>
    <w:rPr>
      <w:color w:val="990000"/>
    </w:rPr>
  </w:style>
  <w:style w:type="character" w:customStyle="1" w:styleId="ns1">
    <w:name w:val="ns1"/>
    <w:basedOn w:val="Fuentedeprrafopredeter"/>
    <w:rsid w:val="0009433F"/>
    <w:rPr>
      <w:color w:val="FF0000"/>
    </w:rPr>
  </w:style>
  <w:style w:type="paragraph" w:customStyle="1" w:styleId="Segmentosutilizados">
    <w:name w:val="Segmentos utilizados"/>
    <w:basedOn w:val="Normal"/>
    <w:rsid w:val="0009433F"/>
    <w:pPr>
      <w:keepNext/>
      <w:keepLines/>
      <w:tabs>
        <w:tab w:val="left" w:pos="709"/>
        <w:tab w:val="left" w:pos="3403"/>
        <w:tab w:val="left" w:pos="6804"/>
      </w:tabs>
      <w:spacing w:after="0" w:line="240" w:lineRule="auto"/>
    </w:pPr>
    <w:rPr>
      <w:rFonts w:ascii="Times New Roman" w:eastAsia="Times New Roman" w:hAnsi="Times New Roman" w:cs="Times New Roman"/>
      <w:sz w:val="20"/>
      <w:szCs w:val="20"/>
      <w:lang w:val="es-ES_tradnl" w:eastAsia="es-ES"/>
    </w:rPr>
  </w:style>
  <w:style w:type="paragraph" w:customStyle="1" w:styleId="Titulo2">
    <w:name w:val="Titulo 2"/>
    <w:basedOn w:val="Ttulo1"/>
    <w:rsid w:val="0009433F"/>
    <w:pPr>
      <w:numPr>
        <w:numId w:val="0"/>
      </w:numPr>
      <w:tabs>
        <w:tab w:val="num" w:pos="858"/>
      </w:tabs>
      <w:ind w:left="858" w:hanging="432"/>
      <w:jc w:val="both"/>
    </w:pPr>
    <w:rPr>
      <w:sz w:val="24"/>
    </w:rPr>
  </w:style>
  <w:style w:type="paragraph" w:styleId="Prrafodelista">
    <w:name w:val="List Paragraph"/>
    <w:basedOn w:val="Normal"/>
    <w:uiPriority w:val="34"/>
    <w:qFormat/>
    <w:rsid w:val="0009433F"/>
    <w:pPr>
      <w:spacing w:after="0" w:line="240" w:lineRule="auto"/>
      <w:ind w:left="708"/>
    </w:pPr>
    <w:rPr>
      <w:rFonts w:ascii="Times New Roman" w:eastAsia="Times New Roman" w:hAnsi="Times New Roman" w:cs="Times New Roman"/>
      <w:sz w:val="24"/>
      <w:szCs w:val="20"/>
      <w:lang w:val="es-ES_tradnl" w:eastAsia="es-ES"/>
    </w:rPr>
  </w:style>
  <w:style w:type="character" w:styleId="Referenciaintensa">
    <w:name w:val="Intense Reference"/>
    <w:basedOn w:val="Fuentedeprrafopredeter"/>
    <w:uiPriority w:val="32"/>
    <w:qFormat/>
    <w:rsid w:val="004421FC"/>
    <w:rPr>
      <w:b/>
      <w:bCs/>
      <w:smallCaps/>
      <w:color w:val="C0504D" w:themeColor="accent2"/>
      <w:spacing w:val="5"/>
      <w:u w:val="single"/>
    </w:rPr>
  </w:style>
  <w:style w:type="paragraph" w:styleId="TtuloTDC">
    <w:name w:val="TOC Heading"/>
    <w:basedOn w:val="Ttulo1"/>
    <w:next w:val="Normal"/>
    <w:uiPriority w:val="39"/>
    <w:unhideWhenUsed/>
    <w:qFormat/>
    <w:rsid w:val="004421FC"/>
    <w:pPr>
      <w:keepLines/>
      <w:numPr>
        <w:numId w:val="0"/>
      </w:numPr>
      <w:spacing w:before="480" w:after="0" w:line="276" w:lineRule="auto"/>
      <w:outlineLvl w:val="9"/>
    </w:pPr>
    <w:rPr>
      <w:rFonts w:asciiTheme="majorHAnsi" w:eastAsiaTheme="majorEastAsia" w:hAnsiTheme="majorHAnsi" w:cstheme="majorBidi"/>
      <w:bCs/>
      <w:color w:val="365F91" w:themeColor="accent1" w:themeShade="BF"/>
      <w:kern w:val="0"/>
      <w:sz w:val="28"/>
      <w:szCs w:val="28"/>
      <w:lang w:val="es-ES" w:eastAsia="en-US"/>
    </w:rPr>
  </w:style>
  <w:style w:type="paragraph" w:styleId="Sinespaciado">
    <w:name w:val="No Spacing"/>
    <w:uiPriority w:val="1"/>
    <w:qFormat/>
    <w:rsid w:val="0084692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w3.org/TR/2001/NOTE-wsdl-20010315" TargetMode="External"/><Relationship Id="rId18" Type="http://schemas.openxmlformats.org/officeDocument/2006/relationships/hyperlink" Target="https://www3.agenciatributaria.gob.es/static_files/common/internet/dep/aduanas/es/aeat/ad44/jdit/ws/fito/ActCertiN851V3Ent.xsd" TargetMode="External"/><Relationship Id="rId26" Type="http://schemas.openxmlformats.org/officeDocument/2006/relationships/image" Target="media/image5.png"/><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schemas.xmlsoap.org/soap/envelope/" TargetMode="External"/><Relationship Id="rId17" Type="http://schemas.openxmlformats.org/officeDocument/2006/relationships/hyperlink" Target="https://www3.agenciatributaria.gob.es/static_files/common/internet/dep/aduanas/es/aeat/ad44/jdit/ws/fito/ActCertiN851V3.wsdl" TargetMode="External"/><Relationship Id="rId25"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2.agenciatributaria.gob.es/static_files/common/internet/dep/aduanas/ws.html" TargetMode="External"/><Relationship Id="rId20" Type="http://schemas.openxmlformats.org/officeDocument/2006/relationships/image" Target="media/image2.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3.org/TR/2000/NOTE-SOAP-20000508/" TargetMode="External"/><Relationship Id="rId24" Type="http://schemas.openxmlformats.org/officeDocument/2006/relationships/hyperlink" Target="https://www3.agenciatributaria.gob.es/static_files/common/internet/dep/aduanas/es/aeat/ad44/jdit/ws/fito/BorCertiN851V3Sal.xsd" TargetMode="External"/><Relationship Id="rId5" Type="http://schemas.openxmlformats.org/officeDocument/2006/relationships/webSettings" Target="webSettings.xml"/><Relationship Id="rId15" Type="http://schemas.openxmlformats.org/officeDocument/2006/relationships/hyperlink" Target="http://www.agenciatributaria.es/AEAT.internet/Inicio/Ayuda/Certificado_electronico/Certificado_electronico.shtml" TargetMode="External"/><Relationship Id="rId23" Type="http://schemas.openxmlformats.org/officeDocument/2006/relationships/hyperlink" Target="https://www3.agenciatributaria.gob.es/static_files/common/internet/dep/aduanas/es/aeat/ad44/jdit/ws/fito/BorCertiN851V3Ent.xsd" TargetMode="External"/><Relationship Id="rId28" Type="http://schemas.openxmlformats.org/officeDocument/2006/relationships/header" Target="header1.xml"/><Relationship Id="rId10" Type="http://schemas.openxmlformats.org/officeDocument/2006/relationships/hyperlink" Target="http://www.w3.org/2001/XMLSchema" TargetMode="External"/><Relationship Id="rId19" Type="http://schemas.openxmlformats.org/officeDocument/2006/relationships/hyperlink" Target="https://www3.agenciatributaria.gob.es/static_files/common/internet/dep/aduanas/es/aeat/ad44/jdit/ws/fito/ActCertiN851V3Sal.xsd"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w3.org/TR/xmlschema-0" TargetMode="External"/><Relationship Id="rId14" Type="http://schemas.openxmlformats.org/officeDocument/2006/relationships/hyperlink" Target="http://schemas.xmlsoap.org/wsdl/" TargetMode="External"/><Relationship Id="rId22" Type="http://schemas.openxmlformats.org/officeDocument/2006/relationships/hyperlink" Target="https://www3.agenciatributaria.gob.es/static_files/common/internet/dep/aduanas/es/aeat/ad44/jdit/ws/fito/BorCertiN851V3.wsdl" TargetMode="External"/><Relationship Id="rId27" Type="http://schemas.openxmlformats.org/officeDocument/2006/relationships/image" Target="media/image6.png"/><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813A60-79C6-47A8-A371-721620783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359</TotalTime>
  <Pages>26</Pages>
  <Words>4514</Words>
  <Characters>24827</Characters>
  <Application>Microsoft Office Word</Application>
  <DocSecurity>0</DocSecurity>
  <Lines>206</Lines>
  <Paragraphs>58</Paragraphs>
  <ScaleCrop>false</ScaleCrop>
  <HeadingPairs>
    <vt:vector size="2" baseType="variant">
      <vt:variant>
        <vt:lpstr>Título</vt:lpstr>
      </vt:variant>
      <vt:variant>
        <vt:i4>1</vt:i4>
      </vt:variant>
    </vt:vector>
  </HeadingPairs>
  <TitlesOfParts>
    <vt:vector size="1" baseType="lpstr">
      <vt:lpstr/>
    </vt:vector>
  </TitlesOfParts>
  <Company>Agencia Estatal de Administración Tributaria</Company>
  <LinksUpToDate>false</LinksUpToDate>
  <CharactersWithSpaces>29283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a00995h0</dc:creator>
  <cp:keywords/>
  <dc:description/>
  <cp:lastModifiedBy>AEAT</cp:lastModifiedBy>
  <cp:revision>37</cp:revision>
  <dcterms:created xsi:type="dcterms:W3CDTF">2019-07-29T10:56:00Z</dcterms:created>
  <dcterms:modified xsi:type="dcterms:W3CDTF">2020-08-31T08:12:00Z</dcterms:modified>
</cp:coreProperties>
</file>